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A4D" w:rsidRPr="00650CB6" w:rsidRDefault="00167A4D" w:rsidP="00167A4D">
      <w:pPr>
        <w:rPr>
          <w:b/>
          <w:bCs/>
          <w:sz w:val="28"/>
          <w:szCs w:val="28"/>
        </w:rPr>
      </w:pPr>
      <w:r w:rsidRPr="00650CB6">
        <w:rPr>
          <w:b/>
          <w:bCs/>
          <w:sz w:val="28"/>
          <w:szCs w:val="28"/>
        </w:rPr>
        <w:t>Il controllo della formazione sportiva: verifiche, valutazione, test motori</w:t>
      </w:r>
    </w:p>
    <w:p w:rsidR="00167A4D" w:rsidRPr="00650CB6" w:rsidRDefault="00167A4D" w:rsidP="00167A4D">
      <w:pPr>
        <w:rPr>
          <w:i/>
          <w:iCs/>
        </w:rPr>
      </w:pPr>
    </w:p>
    <w:p w:rsidR="00167A4D" w:rsidRPr="00650CB6" w:rsidRDefault="00167A4D" w:rsidP="00167A4D">
      <w:pPr>
        <w:jc w:val="right"/>
        <w:rPr>
          <w:b/>
          <w:bCs/>
          <w:i/>
          <w:sz w:val="22"/>
          <w:szCs w:val="22"/>
        </w:rPr>
      </w:pPr>
      <w:r w:rsidRPr="00650CB6">
        <w:rPr>
          <w:b/>
          <w:bCs/>
          <w:i/>
          <w:sz w:val="22"/>
          <w:szCs w:val="22"/>
        </w:rPr>
        <w:t>“Il controllo pianificato dei processi di formazione sportiva</w:t>
      </w:r>
    </w:p>
    <w:p w:rsidR="00167A4D" w:rsidRPr="00650CB6" w:rsidRDefault="00167A4D" w:rsidP="00167A4D">
      <w:pPr>
        <w:jc w:val="right"/>
        <w:rPr>
          <w:b/>
          <w:bCs/>
          <w:i/>
          <w:sz w:val="22"/>
          <w:szCs w:val="22"/>
        </w:rPr>
      </w:pPr>
      <w:r w:rsidRPr="00650CB6">
        <w:rPr>
          <w:b/>
          <w:bCs/>
          <w:i/>
          <w:sz w:val="22"/>
          <w:szCs w:val="22"/>
        </w:rPr>
        <w:t>è inevitabile se si vuole riuscire a riconoscere tempestivamente,</w:t>
      </w:r>
    </w:p>
    <w:p w:rsidR="00167A4D" w:rsidRPr="00650CB6" w:rsidRDefault="00167A4D" w:rsidP="00167A4D">
      <w:pPr>
        <w:jc w:val="right"/>
        <w:rPr>
          <w:b/>
          <w:bCs/>
          <w:i/>
          <w:sz w:val="22"/>
          <w:szCs w:val="22"/>
        </w:rPr>
      </w:pPr>
      <w:r w:rsidRPr="00650CB6">
        <w:rPr>
          <w:b/>
          <w:bCs/>
          <w:i/>
          <w:sz w:val="22"/>
          <w:szCs w:val="22"/>
        </w:rPr>
        <w:t>attraverso il confronto tra i traguardi programmati e i dati reali rilevati,</w:t>
      </w:r>
    </w:p>
    <w:p w:rsidR="00167A4D" w:rsidRPr="00650CB6" w:rsidRDefault="00167A4D" w:rsidP="00167A4D">
      <w:pPr>
        <w:jc w:val="right"/>
        <w:rPr>
          <w:b/>
          <w:bCs/>
          <w:i/>
          <w:sz w:val="22"/>
          <w:szCs w:val="22"/>
        </w:rPr>
      </w:pPr>
      <w:r w:rsidRPr="00650CB6">
        <w:rPr>
          <w:b/>
          <w:bCs/>
          <w:i/>
          <w:sz w:val="22"/>
          <w:szCs w:val="22"/>
        </w:rPr>
        <w:t>quali sono nel periodo di tempo considerato, le deviazioni riscontrate</w:t>
      </w:r>
    </w:p>
    <w:p w:rsidR="00167A4D" w:rsidRPr="00650CB6" w:rsidRDefault="00167A4D" w:rsidP="00167A4D">
      <w:pPr>
        <w:jc w:val="right"/>
        <w:rPr>
          <w:b/>
          <w:bCs/>
          <w:i/>
          <w:sz w:val="22"/>
          <w:szCs w:val="22"/>
        </w:rPr>
      </w:pPr>
      <w:r w:rsidRPr="00650CB6">
        <w:rPr>
          <w:b/>
          <w:bCs/>
          <w:i/>
          <w:sz w:val="22"/>
          <w:szCs w:val="22"/>
        </w:rPr>
        <w:t>allo scopo di introdurre le correzioni che verranno ritenute efficaci”</w:t>
      </w:r>
    </w:p>
    <w:p w:rsidR="00167A4D" w:rsidRPr="00650CB6" w:rsidRDefault="00167A4D" w:rsidP="00167A4D">
      <w:pPr>
        <w:jc w:val="right"/>
        <w:rPr>
          <w:iCs/>
          <w:sz w:val="20"/>
          <w:szCs w:val="20"/>
        </w:rPr>
      </w:pPr>
      <w:r w:rsidRPr="00650CB6">
        <w:rPr>
          <w:iCs/>
          <w:sz w:val="20"/>
          <w:szCs w:val="20"/>
        </w:rPr>
        <w:t>(</w:t>
      </w:r>
      <w:proofErr w:type="spellStart"/>
      <w:r w:rsidRPr="00650CB6">
        <w:rPr>
          <w:iCs/>
          <w:sz w:val="20"/>
          <w:szCs w:val="20"/>
        </w:rPr>
        <w:t>cfr.Bartonietz</w:t>
      </w:r>
      <w:proofErr w:type="spellEnd"/>
      <w:r w:rsidRPr="00650CB6">
        <w:rPr>
          <w:iCs/>
          <w:sz w:val="20"/>
          <w:szCs w:val="20"/>
        </w:rPr>
        <w:t xml:space="preserve"> – 1992 – </w:t>
      </w:r>
      <w:r>
        <w:rPr>
          <w:iCs/>
          <w:sz w:val="20"/>
          <w:szCs w:val="20"/>
        </w:rPr>
        <w:t xml:space="preserve">citato </w:t>
      </w:r>
      <w:r w:rsidRPr="00650CB6">
        <w:rPr>
          <w:iCs/>
          <w:sz w:val="20"/>
          <w:szCs w:val="20"/>
        </w:rPr>
        <w:t xml:space="preserve">in </w:t>
      </w:r>
      <w:r w:rsidRPr="00650CB6">
        <w:rPr>
          <w:b/>
          <w:bCs/>
          <w:iCs/>
          <w:sz w:val="20"/>
          <w:szCs w:val="20"/>
        </w:rPr>
        <w:t xml:space="preserve">L’allenamento ottimale </w:t>
      </w:r>
      <w:r w:rsidRPr="00650CB6">
        <w:rPr>
          <w:iCs/>
          <w:sz w:val="20"/>
          <w:szCs w:val="20"/>
        </w:rPr>
        <w:t xml:space="preserve">di J. </w:t>
      </w:r>
      <w:proofErr w:type="spellStart"/>
      <w:r w:rsidRPr="00650CB6">
        <w:rPr>
          <w:iCs/>
          <w:sz w:val="20"/>
          <w:szCs w:val="20"/>
        </w:rPr>
        <w:t>Weinek</w:t>
      </w:r>
      <w:proofErr w:type="spellEnd"/>
      <w:r w:rsidRPr="00650CB6">
        <w:rPr>
          <w:iCs/>
          <w:sz w:val="20"/>
          <w:szCs w:val="20"/>
        </w:rPr>
        <w:t xml:space="preserve"> – Ed. Calzetti e </w:t>
      </w:r>
      <w:proofErr w:type="spellStart"/>
      <w:r w:rsidRPr="00650CB6">
        <w:rPr>
          <w:iCs/>
          <w:sz w:val="20"/>
          <w:szCs w:val="20"/>
        </w:rPr>
        <w:t>Mariucci</w:t>
      </w:r>
      <w:proofErr w:type="spellEnd"/>
      <w:r w:rsidRPr="00650CB6">
        <w:rPr>
          <w:iCs/>
          <w:sz w:val="20"/>
          <w:szCs w:val="20"/>
        </w:rPr>
        <w:t xml:space="preserve"> – 2001) </w:t>
      </w:r>
    </w:p>
    <w:p w:rsidR="00167A4D" w:rsidRPr="00650CB6" w:rsidRDefault="00167A4D" w:rsidP="00167A4D">
      <w:pPr>
        <w:rPr>
          <w:b/>
          <w:iCs/>
        </w:rPr>
      </w:pPr>
    </w:p>
    <w:p w:rsidR="00167A4D" w:rsidRPr="00650CB6" w:rsidRDefault="00167A4D" w:rsidP="00167A4D">
      <w:pPr>
        <w:rPr>
          <w:b/>
          <w:iCs/>
        </w:rPr>
      </w:pPr>
      <w:r w:rsidRPr="00650CB6">
        <w:rPr>
          <w:b/>
          <w:iCs/>
        </w:rPr>
        <w:t>In premessa</w:t>
      </w:r>
    </w:p>
    <w:p w:rsidR="00167A4D" w:rsidRPr="00650CB6" w:rsidRDefault="00167A4D" w:rsidP="00167A4D"/>
    <w:p w:rsidR="00167A4D" w:rsidRPr="00650CB6" w:rsidRDefault="00167A4D" w:rsidP="00167A4D">
      <w:r w:rsidRPr="00650CB6">
        <w:t xml:space="preserve">Correva l’anno 1994 e nel testo </w:t>
      </w:r>
      <w:r w:rsidRPr="00650CB6">
        <w:rPr>
          <w:b/>
          <w:i/>
        </w:rPr>
        <w:t>“La valutazione nell’avviamento allo sport”</w:t>
      </w:r>
      <w:r w:rsidRPr="00650CB6">
        <w:t xml:space="preserve"> edito dalla Società Stampa Sportiva di Roma, frutto dei risultati di una ricerca molto mirata ed accurata realizzata tra il ’93 ed il ’94 a Cagliari, peraltro a mio modesto avviso uno dei testi più affidabili e fondati sull’argomento tra quelli redatti nel nostro paese, gli autori A. Donati, G. Lai, F. Marcello e P. </w:t>
      </w:r>
      <w:proofErr w:type="spellStart"/>
      <w:r w:rsidRPr="00650CB6">
        <w:t>Masia</w:t>
      </w:r>
      <w:proofErr w:type="spellEnd"/>
      <w:r w:rsidRPr="00650CB6">
        <w:t xml:space="preserve">, scrivevano:  </w:t>
      </w:r>
    </w:p>
    <w:p w:rsidR="00167A4D" w:rsidRPr="00650CB6" w:rsidRDefault="00167A4D" w:rsidP="00167A4D"/>
    <w:p w:rsidR="00167A4D" w:rsidRPr="00650CB6" w:rsidRDefault="00167A4D" w:rsidP="00167A4D">
      <w:pPr>
        <w:rPr>
          <w:i/>
        </w:rPr>
      </w:pPr>
      <w:r w:rsidRPr="00650CB6">
        <w:rPr>
          <w:i/>
        </w:rPr>
        <w:t>“La programmazione didattica è la formulazione di una ipotesi realistica di lavoro che si basa sulla previsione degli effetti dell'insegnamento e si articola in varie fasi dif</w:t>
      </w:r>
      <w:r w:rsidRPr="00650CB6">
        <w:rPr>
          <w:i/>
        </w:rPr>
        <w:softHyphen/>
        <w:t xml:space="preserve">ferenti e complementari. </w:t>
      </w:r>
    </w:p>
    <w:p w:rsidR="00167A4D" w:rsidRPr="00650CB6" w:rsidRDefault="00167A4D" w:rsidP="00167A4D">
      <w:pPr>
        <w:rPr>
          <w:i/>
        </w:rPr>
      </w:pPr>
    </w:p>
    <w:p w:rsidR="00167A4D" w:rsidRPr="00650CB6" w:rsidRDefault="00167A4D" w:rsidP="00167A4D">
      <w:pPr>
        <w:rPr>
          <w:i/>
        </w:rPr>
      </w:pPr>
      <w:r w:rsidRPr="00650CB6">
        <w:rPr>
          <w:i/>
        </w:rPr>
        <w:t>Queste si relazionano secondo  un processo circolare, dinamico e auto</w:t>
      </w:r>
      <w:r w:rsidRPr="00650CB6">
        <w:rPr>
          <w:i/>
        </w:rPr>
        <w:softHyphen/>
        <w:t>regolativo che rappresenta il riferimento principale per realizzare un'azione educativa efficace e verificabile.</w:t>
      </w:r>
    </w:p>
    <w:p w:rsidR="00167A4D" w:rsidRPr="00650CB6" w:rsidRDefault="00167A4D" w:rsidP="00167A4D">
      <w:pPr>
        <w:rPr>
          <w:i/>
        </w:rPr>
      </w:pPr>
      <w:r w:rsidRPr="00650CB6">
        <w:rPr>
          <w:i/>
        </w:rPr>
        <w:t>In questa ottica il momento valutativo non ha più la funzione sanzionante e selet</w:t>
      </w:r>
      <w:r w:rsidRPr="00650CB6">
        <w:rPr>
          <w:i/>
        </w:rPr>
        <w:softHyphen/>
        <w:t>tiva che aveva in passato, ma costituisce parte integrante del processo insegnamento - apprendimento.</w:t>
      </w:r>
    </w:p>
    <w:p w:rsidR="00167A4D" w:rsidRPr="00650CB6" w:rsidRDefault="00167A4D" w:rsidP="00167A4D">
      <w:pPr>
        <w:rPr>
          <w:i/>
        </w:rPr>
      </w:pPr>
    </w:p>
    <w:p w:rsidR="00167A4D" w:rsidRPr="00650CB6" w:rsidRDefault="00167A4D" w:rsidP="00167A4D">
      <w:pPr>
        <w:rPr>
          <w:i/>
        </w:rPr>
      </w:pPr>
      <w:r w:rsidRPr="00650CB6">
        <w:rPr>
          <w:i/>
        </w:rPr>
        <w:t>L'analisi di un'esecuzione tecnica non pone l'accento solo sul livello di apprendi</w:t>
      </w:r>
      <w:r w:rsidRPr="00650CB6">
        <w:rPr>
          <w:i/>
        </w:rPr>
        <w:softHyphen/>
        <w:t>mento e di rielaborazione individuale di un'abilità motoria, ma evidenzia il contesto edu</w:t>
      </w:r>
      <w:r w:rsidRPr="00650CB6">
        <w:rPr>
          <w:i/>
        </w:rPr>
        <w:softHyphen/>
        <w:t>cativo proposto dall'insegnante, il metodo utilizzato e l'efficacia della sua comunicazione.</w:t>
      </w:r>
    </w:p>
    <w:p w:rsidR="00167A4D" w:rsidRPr="00650CB6" w:rsidRDefault="00167A4D" w:rsidP="00167A4D">
      <w:pPr>
        <w:rPr>
          <w:i/>
        </w:rPr>
      </w:pPr>
    </w:p>
    <w:p w:rsidR="00167A4D" w:rsidRPr="00650CB6" w:rsidRDefault="00167A4D" w:rsidP="00167A4D">
      <w:pPr>
        <w:rPr>
          <w:i/>
        </w:rPr>
      </w:pPr>
      <w:r w:rsidRPr="00650CB6">
        <w:rPr>
          <w:i/>
        </w:rPr>
        <w:t>L'informazione continua che accompagna l'attività didattica nel suo procedere consente di effettuare scelte appropriate rispetto agli obiettivi, ai metodi, agli esercizi e ai comporta</w:t>
      </w:r>
      <w:r w:rsidRPr="00650CB6">
        <w:rPr>
          <w:i/>
        </w:rPr>
        <w:softHyphen/>
        <w:t>menti dell'insegnante. Per questo motivo, per condurre correttamente il proprio intervento didattico, l'insegnante deve possedere competenze approfondite sui processi valutativi.</w:t>
      </w:r>
    </w:p>
    <w:p w:rsidR="00167A4D" w:rsidRPr="00650CB6" w:rsidRDefault="00167A4D" w:rsidP="00167A4D">
      <w:pPr>
        <w:rPr>
          <w:i/>
        </w:rPr>
      </w:pPr>
    </w:p>
    <w:p w:rsidR="00167A4D" w:rsidRPr="00650CB6" w:rsidRDefault="00167A4D" w:rsidP="00167A4D">
      <w:pPr>
        <w:rPr>
          <w:i/>
        </w:rPr>
      </w:pPr>
      <w:r w:rsidRPr="00650CB6">
        <w:rPr>
          <w:i/>
        </w:rPr>
        <w:t>I motivi che sono alla base dell'utilizzo di un adeguato sistema di valutazione in ambito motorio e sportivo possono essere così sintetizzati:</w:t>
      </w:r>
    </w:p>
    <w:p w:rsidR="00167A4D" w:rsidRPr="00650CB6" w:rsidRDefault="00167A4D" w:rsidP="00167A4D">
      <w:pPr>
        <w:rPr>
          <w:i/>
        </w:rPr>
      </w:pPr>
    </w:p>
    <w:p w:rsidR="00167A4D" w:rsidRPr="00650CB6" w:rsidRDefault="00167A4D" w:rsidP="00167A4D">
      <w:pPr>
        <w:numPr>
          <w:ilvl w:val="0"/>
          <w:numId w:val="1"/>
        </w:numPr>
        <w:rPr>
          <w:i/>
        </w:rPr>
      </w:pPr>
      <w:r w:rsidRPr="00650CB6">
        <w:rPr>
          <w:i/>
        </w:rPr>
        <w:t>Esigenza per gli insegnanti di avere dei feedback.</w:t>
      </w:r>
    </w:p>
    <w:p w:rsidR="00167A4D" w:rsidRPr="00650CB6" w:rsidRDefault="00167A4D" w:rsidP="00167A4D">
      <w:pPr>
        <w:numPr>
          <w:ilvl w:val="0"/>
          <w:numId w:val="1"/>
        </w:numPr>
        <w:rPr>
          <w:i/>
        </w:rPr>
      </w:pPr>
      <w:r w:rsidRPr="00650CB6">
        <w:rPr>
          <w:i/>
        </w:rPr>
        <w:t xml:space="preserve">Rispetto dei principi dell’allenamento, in particolar modo l'individualizzazione e l'adeguatezza dello stimolo. </w:t>
      </w:r>
    </w:p>
    <w:p w:rsidR="00167A4D" w:rsidRPr="00650CB6" w:rsidRDefault="00167A4D" w:rsidP="00167A4D">
      <w:pPr>
        <w:numPr>
          <w:ilvl w:val="0"/>
          <w:numId w:val="1"/>
        </w:numPr>
        <w:rPr>
          <w:i/>
        </w:rPr>
      </w:pPr>
      <w:r w:rsidRPr="00650CB6">
        <w:rPr>
          <w:i/>
        </w:rPr>
        <w:t>Conoscenza delle componenti alla base della prestazione motoria.</w:t>
      </w:r>
    </w:p>
    <w:p w:rsidR="00167A4D" w:rsidRPr="00650CB6" w:rsidRDefault="00167A4D" w:rsidP="00167A4D">
      <w:pPr>
        <w:numPr>
          <w:ilvl w:val="0"/>
          <w:numId w:val="1"/>
        </w:numPr>
        <w:rPr>
          <w:i/>
        </w:rPr>
      </w:pPr>
      <w:r w:rsidRPr="00650CB6">
        <w:rPr>
          <w:i/>
        </w:rPr>
        <w:t>Possibilità di individuare il talento nel momento adeguato.</w:t>
      </w:r>
    </w:p>
    <w:p w:rsidR="00167A4D" w:rsidRPr="00650CB6" w:rsidRDefault="00167A4D" w:rsidP="00167A4D">
      <w:pPr>
        <w:rPr>
          <w:i/>
        </w:rPr>
      </w:pPr>
    </w:p>
    <w:p w:rsidR="00167A4D" w:rsidRPr="00650CB6" w:rsidRDefault="00167A4D" w:rsidP="00167A4D">
      <w:pPr>
        <w:rPr>
          <w:i/>
        </w:rPr>
      </w:pPr>
      <w:r w:rsidRPr="00650CB6">
        <w:rPr>
          <w:i/>
        </w:rPr>
        <w:t>Gli obiettivi della valutazione e dell'osservazione sono fondamentali nel processo formativo dell'allievo, visti nell’ottica dell’interazione tra l'insegnante e i suoi allievi. Essi infatti costituiscono degli indicatori importanti dei processi di apprendimento.”</w:t>
      </w:r>
    </w:p>
    <w:p w:rsidR="00167A4D" w:rsidRPr="00650CB6" w:rsidRDefault="00167A4D" w:rsidP="00167A4D"/>
    <w:p w:rsidR="00167A4D" w:rsidRPr="0093711B" w:rsidRDefault="00167A4D" w:rsidP="00167A4D">
      <w:r w:rsidRPr="0093711B">
        <w:t xml:space="preserve">E badate bene che si tratta di una premessa “fondante” anche nel senso che dà per scontato il fatto (non sempre verificato e verificabile) che noi, insegnati o istruttori, siamo abituati e quindi capaci di predisporre una “programmazione </w:t>
      </w:r>
      <w:proofErr w:type="spellStart"/>
      <w:r w:rsidRPr="0093711B">
        <w:t>formativo-didattica</w:t>
      </w:r>
      <w:proofErr w:type="spellEnd"/>
      <w:r w:rsidRPr="0093711B">
        <w:t xml:space="preserve">” (secondo le fasi canoniche distinte per situazione, obiettivi, mezzi, metodi, contenuti, e valutazione) tenendo nel dovuto conto i principi </w:t>
      </w:r>
      <w:r w:rsidRPr="0093711B">
        <w:lastRenderedPageBreak/>
        <w:t>propri della teoria e metodologia dell’insegnamento (relazione insegnamento-apprendimento) quelli della teoria e metodologia dell’allenamento (pianificazione e periodizzazione del carico) nonché quelli di teoria e metodologia della comunicazione, coniugando cioè  coerentemente la dimensione cognitiva con quella funzionale della prestazione sostenuta dalla dimensione emozionale e motivazionale.</w:t>
      </w:r>
    </w:p>
    <w:p w:rsidR="00167A4D" w:rsidRDefault="00167A4D" w:rsidP="00167A4D"/>
    <w:p w:rsidR="00167A4D" w:rsidRPr="00650CB6" w:rsidRDefault="00167A4D" w:rsidP="00167A4D">
      <w:pPr>
        <w:rPr>
          <w:b/>
          <w:bCs/>
        </w:rPr>
      </w:pPr>
      <w:r w:rsidRPr="00650CB6">
        <w:rPr>
          <w:b/>
          <w:bCs/>
        </w:rPr>
        <w:t>Partiamo da una situazione</w:t>
      </w:r>
    </w:p>
    <w:p w:rsidR="00167A4D" w:rsidRPr="00650CB6" w:rsidRDefault="00167A4D" w:rsidP="00167A4D"/>
    <w:p w:rsidR="00167A4D" w:rsidRPr="00650CB6" w:rsidRDefault="00167A4D" w:rsidP="00167A4D">
      <w:r>
        <w:t>Ciò premesso</w:t>
      </w:r>
      <w:r w:rsidRPr="00650CB6">
        <w:t xml:space="preserve"> proviamo a immaginare una situazione didat</w:t>
      </w:r>
      <w:r w:rsidRPr="00650CB6">
        <w:softHyphen/>
        <w:t>tica di tipo consueto, con un istruttore che inizia il suo lavoro entrando direttamente in argomento e sup</w:t>
      </w:r>
      <w:r w:rsidRPr="00650CB6">
        <w:softHyphen/>
        <w:t>ponendo che gli allievi dispongano dei prerequisiti e delle condizioni necessarie per ap</w:t>
      </w:r>
      <w:r w:rsidRPr="00650CB6">
        <w:softHyphen/>
        <w:t>prendere ciò che ad essi viene pro</w:t>
      </w:r>
      <w:r w:rsidRPr="00650CB6">
        <w:softHyphen/>
        <w:t xml:space="preserve">posto. </w:t>
      </w:r>
    </w:p>
    <w:p w:rsidR="00167A4D" w:rsidRPr="00650CB6" w:rsidRDefault="00167A4D" w:rsidP="00167A4D"/>
    <w:p w:rsidR="00167A4D" w:rsidRPr="00650CB6" w:rsidRDefault="00167A4D" w:rsidP="00167A4D">
      <w:r w:rsidRPr="00650CB6">
        <w:t>Egli sviluppa quindi quella parte del suo  programma che ha stabilito di pre</w:t>
      </w:r>
      <w:r w:rsidRPr="00650CB6">
        <w:softHyphen/>
        <w:t xml:space="preserve">sentare agli allievi, adottando le soluzioni </w:t>
      </w:r>
      <w:proofErr w:type="spellStart"/>
      <w:r w:rsidRPr="00650CB6">
        <w:t>metodologico-didattiche</w:t>
      </w:r>
      <w:proofErr w:type="spellEnd"/>
      <w:r w:rsidRPr="00650CB6">
        <w:t xml:space="preserve"> e tecniche a suo avviso più opportune e adeguate per conseguire i traguardi prefigurati. Quando il per</w:t>
      </w:r>
      <w:r w:rsidRPr="00650CB6">
        <w:softHyphen/>
        <w:t>corso formativo è giunto a una certa fase di avanzamento, dovrebbe cominciare la verifica dei risultati ottenuti, insomma dovrebbe farsi carico di una qualche forma di “controllo” del processo di formazione sportiva posto in essere.</w:t>
      </w:r>
    </w:p>
    <w:p w:rsidR="00167A4D" w:rsidRPr="00650CB6" w:rsidRDefault="00167A4D" w:rsidP="00167A4D"/>
    <w:p w:rsidR="00167A4D" w:rsidRPr="00650CB6" w:rsidRDefault="00167A4D" w:rsidP="00167A4D">
      <w:r w:rsidRPr="00650CB6">
        <w:t>Se l'intento della formazione sportiva è quello di ottenere un apprendi</w:t>
      </w:r>
      <w:r w:rsidRPr="00650CB6">
        <w:softHyphen/>
        <w:t>mento diffuso e il più possibile omogeneo fra gli allievi, vediamo in quali aspetti un simile modo di procedere potrebbe rivelarsi poco adeguato, approssimativo o addirittura inaffidabile.</w:t>
      </w:r>
    </w:p>
    <w:p w:rsidR="00167A4D" w:rsidRPr="00650CB6" w:rsidRDefault="00167A4D" w:rsidP="00167A4D"/>
    <w:p w:rsidR="00167A4D" w:rsidRPr="00650CB6" w:rsidRDefault="00167A4D" w:rsidP="00167A4D">
      <w:r w:rsidRPr="00650CB6">
        <w:t>Anzitutto, l'istruttore “presuppone” l'esistenza negli allievi di determinate condi</w:t>
      </w:r>
      <w:r w:rsidRPr="00650CB6">
        <w:softHyphen/>
        <w:t>zioni o prerequisiti sia strutturali che funzionali, ma non può affermare con sicurezza che ciò corri</w:t>
      </w:r>
      <w:r w:rsidRPr="00650CB6">
        <w:softHyphen/>
        <w:t xml:space="preserve">sponde a realtà. </w:t>
      </w:r>
    </w:p>
    <w:p w:rsidR="00167A4D" w:rsidRPr="00650CB6" w:rsidRDefault="00167A4D" w:rsidP="00167A4D">
      <w:r w:rsidRPr="00650CB6">
        <w:t>In altre parole, è possibile (come in effetti avviene) che una parte degli allievi incontri difficoltà ad accogliere e realizzare la proposta di apprendimento o di sviluppo, perché magari il reper</w:t>
      </w:r>
      <w:r w:rsidRPr="00650CB6">
        <w:softHyphen/>
        <w:t xml:space="preserve">torio di abilità e di conoscenze di cui dispone, ovvero i personali livelli di sviluppo,  non sono adeguati ad accompagnarlo e sostenerlo nel compito che gli viene presentato e rappresentato. </w:t>
      </w:r>
    </w:p>
    <w:p w:rsidR="00167A4D" w:rsidRPr="00650CB6" w:rsidRDefault="00167A4D" w:rsidP="00167A4D"/>
    <w:p w:rsidR="00167A4D" w:rsidRPr="00650CB6" w:rsidRDefault="00167A4D" w:rsidP="00167A4D">
      <w:r w:rsidRPr="00650CB6">
        <w:t>Ci potrà essere cioè una parte di allievi che ha dunque bisogno di una proposta di “istruzione integrativa”, tesa a far recuperare e conseguire le conoscenze, le capacità e le abi</w:t>
      </w:r>
      <w:r w:rsidRPr="00650CB6">
        <w:softHyphen/>
        <w:t xml:space="preserve">lità che si considerano il punto di partenza del percorso didattico da effettuare. </w:t>
      </w:r>
    </w:p>
    <w:p w:rsidR="00167A4D" w:rsidRPr="00650CB6" w:rsidRDefault="00167A4D" w:rsidP="00167A4D"/>
    <w:p w:rsidR="00167A4D" w:rsidRPr="00650CB6" w:rsidRDefault="00167A4D" w:rsidP="00167A4D">
      <w:r w:rsidRPr="00650CB6">
        <w:t>Ma anche se si intende accertare il possesso diffuso dei suddetti prerequisiti dell'apprendimento, non si può es</w:t>
      </w:r>
      <w:r w:rsidRPr="00650CB6">
        <w:softHyphen/>
        <w:t>sere certi che il successivo itinera</w:t>
      </w:r>
      <w:r w:rsidRPr="00650CB6">
        <w:softHyphen/>
        <w:t>rio didattico corrisponda alle esi</w:t>
      </w:r>
      <w:r w:rsidRPr="00650CB6">
        <w:softHyphen/>
        <w:t>genze degli allievi, o meglio dei sin</w:t>
      </w:r>
      <w:r w:rsidRPr="00650CB6">
        <w:softHyphen/>
        <w:t xml:space="preserve">goli allievi. </w:t>
      </w:r>
    </w:p>
    <w:p w:rsidR="00167A4D" w:rsidRPr="00650CB6" w:rsidRDefault="00167A4D" w:rsidP="00167A4D"/>
    <w:p w:rsidR="00167A4D" w:rsidRPr="00650CB6" w:rsidRDefault="00167A4D" w:rsidP="00167A4D">
      <w:r w:rsidRPr="00650CB6">
        <w:t>E le ragioni possono es</w:t>
      </w:r>
      <w:r w:rsidRPr="00650CB6">
        <w:softHyphen/>
        <w:t>sere le più varie: alcuni sono più ra</w:t>
      </w:r>
      <w:r w:rsidRPr="00650CB6">
        <w:softHyphen/>
        <w:t>pidi nell'apprendere e altri più lenti, alcuni sono sostenuti da motivazio</w:t>
      </w:r>
      <w:r w:rsidRPr="00650CB6">
        <w:softHyphen/>
        <w:t>ni più forti di altri, l'approccio pro</w:t>
      </w:r>
      <w:r w:rsidRPr="00650CB6">
        <w:softHyphen/>
        <w:t xml:space="preserve">posto è più adatto ad alcuni che ad altri (corrisponde cioè meglio allo “stile” individuale nell'apprendere). </w:t>
      </w:r>
    </w:p>
    <w:p w:rsidR="00167A4D" w:rsidRPr="00650CB6" w:rsidRDefault="00167A4D" w:rsidP="00167A4D"/>
    <w:p w:rsidR="00167A4D" w:rsidRPr="00650CB6" w:rsidRDefault="00167A4D" w:rsidP="00167A4D">
      <w:r w:rsidRPr="00650CB6">
        <w:t>Se si prescinde dal considerare il modo in cui gli allievi percorrono l'i</w:t>
      </w:r>
      <w:r w:rsidRPr="00650CB6">
        <w:softHyphen/>
        <w:t>tinerario didattico proposto, la suc</w:t>
      </w:r>
      <w:r w:rsidRPr="00650CB6">
        <w:softHyphen/>
        <w:t>cessiva verifica non può che pren</w:t>
      </w:r>
      <w:r w:rsidRPr="00650CB6">
        <w:softHyphen/>
        <w:t>dere atto delle differenze di adatta</w:t>
      </w:r>
      <w:r w:rsidRPr="00650CB6">
        <w:softHyphen/>
        <w:t>mento di ciascuno degli allievi: i risultati migliori saranno stati otte</w:t>
      </w:r>
      <w:r w:rsidRPr="00650CB6">
        <w:softHyphen/>
        <w:t>nuti dagli allievi nei quali si sia rea</w:t>
      </w:r>
      <w:r w:rsidRPr="00650CB6">
        <w:softHyphen/>
        <w:t>lizzato il miglior equilibrio (adeguatezza del compito ed efficacia della risposta) fra la pro</w:t>
      </w:r>
      <w:r w:rsidRPr="00650CB6">
        <w:softHyphen/>
        <w:t xml:space="preserve">posta didattica e le loro esigenze individuali. </w:t>
      </w:r>
    </w:p>
    <w:p w:rsidR="00167A4D" w:rsidRPr="00650CB6" w:rsidRDefault="00167A4D" w:rsidP="00167A4D"/>
    <w:p w:rsidR="00167A4D" w:rsidRPr="00650CB6" w:rsidRDefault="00167A4D" w:rsidP="00167A4D">
      <w:r>
        <w:t xml:space="preserve">Viceversa potrà avvenire </w:t>
      </w:r>
      <w:r w:rsidRPr="00234E5E">
        <w:t xml:space="preserve">il contrario </w:t>
      </w:r>
      <w:r>
        <w:t xml:space="preserve">nel caso in cui </w:t>
      </w:r>
      <w:r w:rsidRPr="00234E5E">
        <w:t>la pro</w:t>
      </w:r>
      <w:r w:rsidRPr="00234E5E">
        <w:softHyphen/>
        <w:t>posta didattica e le es</w:t>
      </w:r>
      <w:r>
        <w:t>igenze indivi</w:t>
      </w:r>
      <w:r>
        <w:softHyphen/>
        <w:t xml:space="preserve">duali dovessero essere </w:t>
      </w:r>
      <w:r w:rsidRPr="00234E5E">
        <w:t>troppo difformi</w:t>
      </w:r>
      <w:r>
        <w:t xml:space="preserve">. </w:t>
      </w:r>
      <w:r w:rsidRPr="00650CB6">
        <w:t>Nella maggior parte dei casi si sarà realizzato un equilibrio parziale, perciò anche i risultati dell'appren</w:t>
      </w:r>
      <w:r w:rsidRPr="00650CB6">
        <w:softHyphen/>
        <w:t>dimento risulteranno solo parzial</w:t>
      </w:r>
      <w:r w:rsidRPr="00650CB6">
        <w:softHyphen/>
        <w:t>mente positivi.</w:t>
      </w:r>
    </w:p>
    <w:p w:rsidR="00167A4D" w:rsidRPr="00650CB6" w:rsidRDefault="00167A4D" w:rsidP="00167A4D">
      <w:r w:rsidRPr="00650CB6">
        <w:lastRenderedPageBreak/>
        <w:t>Il contesto formativo fin qui seppur sommariamente delineato risente negativamente della carenza di informazioni da parte dell'istruttore circa il modo in cui gli allievi parte</w:t>
      </w:r>
      <w:r w:rsidRPr="00650CB6">
        <w:softHyphen/>
        <w:t xml:space="preserve">cipano all'attività proposta. </w:t>
      </w:r>
    </w:p>
    <w:p w:rsidR="00167A4D" w:rsidRPr="00650CB6" w:rsidRDefault="00167A4D" w:rsidP="00167A4D">
      <w:r w:rsidRPr="00650CB6">
        <w:t>Ne de</w:t>
      </w:r>
      <w:r w:rsidRPr="00650CB6">
        <w:softHyphen/>
        <w:t xml:space="preserve">rivano due conseguenze: </w:t>
      </w:r>
    </w:p>
    <w:p w:rsidR="00167A4D" w:rsidRPr="00650CB6" w:rsidRDefault="00167A4D" w:rsidP="00167A4D"/>
    <w:p w:rsidR="00167A4D" w:rsidRPr="00650CB6" w:rsidRDefault="00167A4D" w:rsidP="00167A4D">
      <w:pPr>
        <w:numPr>
          <w:ilvl w:val="0"/>
          <w:numId w:val="2"/>
        </w:numPr>
      </w:pPr>
      <w:r w:rsidRPr="00650CB6">
        <w:rPr>
          <w:b/>
        </w:rPr>
        <w:t>la prima</w:t>
      </w:r>
      <w:r w:rsidRPr="00650CB6">
        <w:t xml:space="preserve"> ci dice che da parte dell'allievo può generarsi una percezione di inadeguatezza anche cognitiva, rispetto al compito di apprendimento, che deprime la sua disposizione </w:t>
      </w:r>
      <w:proofErr w:type="spellStart"/>
      <w:r w:rsidRPr="00650CB6">
        <w:t>emotivo-affetti</w:t>
      </w:r>
      <w:r w:rsidRPr="00650CB6">
        <w:softHyphen/>
        <w:t>va</w:t>
      </w:r>
      <w:proofErr w:type="spellEnd"/>
      <w:r w:rsidRPr="00650CB6">
        <w:t xml:space="preserve"> ad accettare quanto gli viene proposto</w:t>
      </w:r>
      <w:r w:rsidRPr="00AA3FCE">
        <w:t xml:space="preserve"> </w:t>
      </w:r>
      <w:r>
        <w:t>e rende inadeguata la sua prestazione</w:t>
      </w:r>
      <w:r w:rsidRPr="00234E5E">
        <w:t xml:space="preserve">; </w:t>
      </w:r>
    </w:p>
    <w:p w:rsidR="00167A4D" w:rsidRPr="00A30A5C" w:rsidRDefault="00167A4D" w:rsidP="00167A4D">
      <w:pPr>
        <w:numPr>
          <w:ilvl w:val="0"/>
          <w:numId w:val="2"/>
        </w:numPr>
      </w:pPr>
      <w:r w:rsidRPr="00650CB6">
        <w:rPr>
          <w:b/>
        </w:rPr>
        <w:t>la seconda</w:t>
      </w:r>
      <w:r w:rsidRPr="00650CB6">
        <w:t xml:space="preserve"> ci indica che da parte dell'istruttore si assiste a un eccessivo schema</w:t>
      </w:r>
      <w:r w:rsidRPr="00650CB6">
        <w:softHyphen/>
        <w:t>tismo di comportamenti comunicativi che, se può dare un'impressione di sicurezza, si inserisce comunqu</w:t>
      </w:r>
      <w:r>
        <w:t>e in un comportamento didattico</w:t>
      </w:r>
      <w:r w:rsidRPr="00650CB6">
        <w:t xml:space="preserve"> carat</w:t>
      </w:r>
      <w:r>
        <w:t xml:space="preserve">terizzato da una scarsa propensione ad assumere le scelte migliori </w:t>
      </w:r>
      <w:r w:rsidRPr="00650CB6">
        <w:t>per rispondere alle esi</w:t>
      </w:r>
      <w:r w:rsidRPr="00650CB6">
        <w:softHyphen/>
        <w:t>genze che si presentano in una de</w:t>
      </w:r>
      <w:r w:rsidRPr="00650CB6">
        <w:softHyphen/>
        <w:t>terminata situazione</w:t>
      </w:r>
      <w:r>
        <w:t xml:space="preserve"> formativa</w:t>
      </w:r>
      <w:r w:rsidRPr="00650CB6">
        <w:t xml:space="preserve">. </w:t>
      </w:r>
    </w:p>
    <w:p w:rsidR="00167A4D" w:rsidRDefault="00167A4D" w:rsidP="00167A4D">
      <w:pPr>
        <w:rPr>
          <w:b/>
          <w:bCs/>
        </w:rPr>
      </w:pPr>
    </w:p>
    <w:p w:rsidR="00167A4D" w:rsidRPr="00650CB6" w:rsidRDefault="00167A4D" w:rsidP="00167A4D">
      <w:pPr>
        <w:rPr>
          <w:b/>
          <w:bCs/>
        </w:rPr>
      </w:pPr>
      <w:r w:rsidRPr="00650CB6">
        <w:rPr>
          <w:b/>
          <w:bCs/>
        </w:rPr>
        <w:t>Conoscere per intervenire con efficacia</w:t>
      </w:r>
    </w:p>
    <w:p w:rsidR="00167A4D" w:rsidRPr="00650CB6" w:rsidRDefault="00167A4D" w:rsidP="00167A4D"/>
    <w:p w:rsidR="00167A4D" w:rsidRPr="00650CB6" w:rsidRDefault="00167A4D" w:rsidP="00167A4D">
      <w:r w:rsidRPr="00650CB6">
        <w:t xml:space="preserve">Il quadro formativo potrebbe </w:t>
      </w:r>
      <w:r>
        <w:t>assumere una diversa configurazione</w:t>
      </w:r>
      <w:r w:rsidRPr="00234E5E">
        <w:t xml:space="preserve"> </w:t>
      </w:r>
      <w:r w:rsidRPr="00650CB6">
        <w:t>se si ap</w:t>
      </w:r>
      <w:r w:rsidRPr="00650CB6">
        <w:softHyphen/>
        <w:t>portano a esso alcune integrazioni, il cui scopo è proprio quello di evitare che si determinino le conseguenze ne</w:t>
      </w:r>
      <w:r w:rsidRPr="00650CB6">
        <w:softHyphen/>
        <w:t>gative rilevate.</w:t>
      </w:r>
    </w:p>
    <w:p w:rsidR="00167A4D" w:rsidRPr="00650CB6" w:rsidRDefault="00167A4D" w:rsidP="00167A4D">
      <w:r w:rsidRPr="00650CB6">
        <w:t>Una diversa articolazione del qua</w:t>
      </w:r>
      <w:r w:rsidRPr="00650CB6">
        <w:softHyphen/>
      </w:r>
      <w:r>
        <w:t>dro formativo richiede, tuttavia</w:t>
      </w:r>
      <w:r w:rsidRPr="00650CB6">
        <w:t>, che si disponga di informazioni analitiche tali da consentire l'attua</w:t>
      </w:r>
      <w:r w:rsidRPr="00650CB6">
        <w:softHyphen/>
        <w:t xml:space="preserve">zione delle scelte più opportune. </w:t>
      </w:r>
    </w:p>
    <w:p w:rsidR="00167A4D" w:rsidRPr="00650CB6" w:rsidRDefault="00167A4D" w:rsidP="00167A4D"/>
    <w:p w:rsidR="00167A4D" w:rsidRPr="00650CB6" w:rsidRDefault="00167A4D" w:rsidP="00167A4D">
      <w:r w:rsidRPr="00650CB6">
        <w:t>Tali informazioni possono essere fornite solo da una pratica consa</w:t>
      </w:r>
      <w:r w:rsidRPr="00650CB6">
        <w:softHyphen/>
        <w:t xml:space="preserve">pevole delle fasi di verifica e di valutazione, che tenga conto dei seguenti indicatori: </w:t>
      </w:r>
    </w:p>
    <w:p w:rsidR="00167A4D" w:rsidRPr="00650CB6" w:rsidRDefault="00167A4D" w:rsidP="00167A4D"/>
    <w:p w:rsidR="00167A4D" w:rsidRPr="00650CB6" w:rsidRDefault="00167A4D" w:rsidP="00167A4D">
      <w:pPr>
        <w:numPr>
          <w:ilvl w:val="0"/>
          <w:numId w:val="3"/>
        </w:numPr>
        <w:rPr>
          <w:b/>
        </w:rPr>
      </w:pPr>
      <w:r w:rsidRPr="00650CB6">
        <w:t>Occorrerà accertarsi anzitutto delle abilità e conoscenze posse</w:t>
      </w:r>
      <w:r w:rsidRPr="00650CB6">
        <w:softHyphen/>
        <w:t>dute dagli allievi, per confrontarle con quelle che si considerano ne</w:t>
      </w:r>
      <w:r w:rsidRPr="00650CB6">
        <w:softHyphen/>
        <w:t xml:space="preserve">cessarie per inserirsi con successo in una procedura di apprendimento. </w:t>
      </w:r>
      <w:r w:rsidRPr="00650CB6">
        <w:rPr>
          <w:b/>
        </w:rPr>
        <w:t>Tale accertamento dei prerequisiti dà luogo a una valutazione “d'in</w:t>
      </w:r>
      <w:r w:rsidRPr="00650CB6">
        <w:rPr>
          <w:b/>
        </w:rPr>
        <w:softHyphen/>
        <w:t>gresso”.</w:t>
      </w:r>
    </w:p>
    <w:p w:rsidR="00167A4D" w:rsidRPr="00650CB6" w:rsidRDefault="00167A4D" w:rsidP="00167A4D">
      <w:pPr>
        <w:numPr>
          <w:ilvl w:val="0"/>
          <w:numId w:val="3"/>
        </w:numPr>
        <w:rPr>
          <w:b/>
        </w:rPr>
      </w:pPr>
      <w:r w:rsidRPr="00650CB6">
        <w:t>Mentre si percorre un determi</w:t>
      </w:r>
      <w:r w:rsidRPr="00650CB6">
        <w:softHyphen/>
        <w:t xml:space="preserve">nato itinerario </w:t>
      </w:r>
      <w:r>
        <w:t>tecnico-</w:t>
      </w:r>
      <w:r w:rsidRPr="00650CB6">
        <w:t>didattico è necessa</w:t>
      </w:r>
      <w:r w:rsidRPr="00650CB6">
        <w:softHyphen/>
        <w:t xml:space="preserve">rio verificare che gli allievi stiano conseguendo gli apprendimenti ipotizzati. Tale verifica deve essere il più possibile plausibile e coerente rispetto al processo formativo in corso per consentire l'individuazione migliore e più accurata delle difficoltà e dei ritardi e per evitare un'accumulazione di insuccessi su singoli aspetti dell'apprendimento. </w:t>
      </w:r>
      <w:r w:rsidRPr="00650CB6">
        <w:rPr>
          <w:b/>
        </w:rPr>
        <w:t xml:space="preserve">Abbiamo in questo caso una valutazione “intermedia”. </w:t>
      </w:r>
    </w:p>
    <w:p w:rsidR="00167A4D" w:rsidRPr="005666F8" w:rsidRDefault="00167A4D" w:rsidP="00167A4D">
      <w:pPr>
        <w:numPr>
          <w:ilvl w:val="0"/>
          <w:numId w:val="3"/>
        </w:numPr>
        <w:rPr>
          <w:b/>
          <w:bCs/>
        </w:rPr>
      </w:pPr>
      <w:r>
        <w:t>Nella fattispecie è ne</w:t>
      </w:r>
      <w:r w:rsidRPr="00650CB6">
        <w:t>cessario controllare se l'insieme degli apprendimen</w:t>
      </w:r>
      <w:r w:rsidRPr="00650CB6">
        <w:softHyphen/>
        <w:t>ti conseguiti dagli allievi ha deter</w:t>
      </w:r>
      <w:r w:rsidRPr="00650CB6">
        <w:softHyphen/>
        <w:t>minato un significativo incremento della loro capacità di affrontare si</w:t>
      </w:r>
      <w:r w:rsidRPr="00650CB6">
        <w:softHyphen/>
        <w:t xml:space="preserve">tuazioni complesse, cioè se da una fase di acquisizione di singoli tratti di un quadro di conoscenze e di abilità si è passati a una fase di una loro integrazione </w:t>
      </w:r>
      <w:r w:rsidRPr="005666F8">
        <w:rPr>
          <w:b/>
          <w:bCs/>
        </w:rPr>
        <w:t xml:space="preserve">in termini di competenze. </w:t>
      </w:r>
    </w:p>
    <w:p w:rsidR="00167A4D" w:rsidRPr="00650CB6" w:rsidRDefault="00167A4D" w:rsidP="00167A4D">
      <w:pPr>
        <w:numPr>
          <w:ilvl w:val="0"/>
          <w:numId w:val="3"/>
        </w:numPr>
      </w:pPr>
      <w:r w:rsidRPr="00650CB6">
        <w:t>Tale controllo, infine, oltre a fornire gli elementi per l'ap</w:t>
      </w:r>
      <w:r w:rsidRPr="00650CB6">
        <w:softHyphen/>
        <w:t>prezzamento del livello di abilità e di conoscenza raggiunto dagli al</w:t>
      </w:r>
      <w:r w:rsidRPr="00650CB6">
        <w:softHyphen/>
        <w:t>lievi, dà utili indicazioni per un ri</w:t>
      </w:r>
      <w:r w:rsidRPr="00650CB6">
        <w:softHyphen/>
        <w:t>pensamento critico circa l'idoneità delle soluzioni prescelte a conse</w:t>
      </w:r>
      <w:r w:rsidRPr="00650CB6">
        <w:softHyphen/>
        <w:t xml:space="preserve">guire gli intenti che ci si erano posti per l'intervento formativo. </w:t>
      </w:r>
      <w:r w:rsidRPr="00650CB6">
        <w:rPr>
          <w:b/>
        </w:rPr>
        <w:t>Quest'ul</w:t>
      </w:r>
      <w:r w:rsidRPr="00650CB6">
        <w:rPr>
          <w:b/>
        </w:rPr>
        <w:softHyphen/>
        <w:t xml:space="preserve">timo tipo di valutazione, per la sua collocazione nell'itinerario formativo, si dice “finale o </w:t>
      </w:r>
      <w:proofErr w:type="spellStart"/>
      <w:r w:rsidRPr="00650CB6">
        <w:rPr>
          <w:b/>
        </w:rPr>
        <w:t>sommativa</w:t>
      </w:r>
      <w:proofErr w:type="spellEnd"/>
      <w:r w:rsidRPr="00650CB6">
        <w:rPr>
          <w:b/>
        </w:rPr>
        <w:t>”.</w:t>
      </w:r>
    </w:p>
    <w:p w:rsidR="00167A4D" w:rsidRPr="00650CB6" w:rsidRDefault="00167A4D" w:rsidP="00167A4D"/>
    <w:p w:rsidR="00167A4D" w:rsidRPr="00650CB6" w:rsidRDefault="00167A4D" w:rsidP="00167A4D">
      <w:r w:rsidRPr="00650CB6">
        <w:t>E’evidente che la sola disponibilità di informazioni non è una condizio</w:t>
      </w:r>
      <w:r w:rsidRPr="00650CB6">
        <w:softHyphen/>
        <w:t>ne sufficiente per una reale trasfor</w:t>
      </w:r>
      <w:r w:rsidRPr="00650CB6">
        <w:softHyphen/>
        <w:t>mazione del quadro formativo in quanto occorre che le informazioni siano utiliz</w:t>
      </w:r>
      <w:r w:rsidRPr="00650CB6">
        <w:softHyphen/>
        <w:t>zate per modificare i comportamen</w:t>
      </w:r>
      <w:r w:rsidRPr="00650CB6">
        <w:softHyphen/>
        <w:t>ti didattici, selezionare opportuna</w:t>
      </w:r>
      <w:r w:rsidRPr="00650CB6">
        <w:softHyphen/>
        <w:t xml:space="preserve">mente i mezzi e i metodi di cui ci si avvale per l'insegnamento, variare i contenuti della proposta di apprendimento in funzione delle necessità che si riscontrano nei singoli allievi e nei diversi segmenti e fasi della </w:t>
      </w:r>
      <w:proofErr w:type="spellStart"/>
      <w:r w:rsidRPr="00650CB6">
        <w:t>didassi</w:t>
      </w:r>
      <w:proofErr w:type="spellEnd"/>
      <w:r w:rsidRPr="00650CB6">
        <w:t xml:space="preserve">. </w:t>
      </w:r>
    </w:p>
    <w:p w:rsidR="00167A4D" w:rsidRPr="00650CB6" w:rsidRDefault="00167A4D" w:rsidP="00167A4D"/>
    <w:p w:rsidR="00167A4D" w:rsidRPr="00650CB6" w:rsidRDefault="00167A4D" w:rsidP="00167A4D">
      <w:r w:rsidRPr="00650CB6">
        <w:t>È come dire che at</w:t>
      </w:r>
      <w:r w:rsidRPr="00650CB6">
        <w:softHyphen/>
        <w:t>traverso le informazioni acquisite va attivato un processo di differen</w:t>
      </w:r>
      <w:r w:rsidRPr="00650CB6">
        <w:softHyphen/>
        <w:t xml:space="preserve">ziazione della proposta didattica che va indirizzata secondo il “focus d’interesse tecnico-didattico”. </w:t>
      </w:r>
    </w:p>
    <w:p w:rsidR="00167A4D" w:rsidRPr="00650CB6" w:rsidRDefault="00167A4D" w:rsidP="00167A4D"/>
    <w:p w:rsidR="00167A4D" w:rsidRDefault="00167A4D" w:rsidP="00167A4D">
      <w:r w:rsidRPr="00D31B5C">
        <w:t>Da un punto di vista forma</w:t>
      </w:r>
      <w:r w:rsidRPr="00D31B5C">
        <w:softHyphen/>
        <w:t>le, ciò significa che da una situa</w:t>
      </w:r>
      <w:r w:rsidRPr="00D31B5C">
        <w:softHyphen/>
        <w:t>zione caratterizzata da un limitato numero di decisioni</w:t>
      </w:r>
      <w:r>
        <w:t xml:space="preserve"> e di scelte</w:t>
      </w:r>
      <w:r w:rsidRPr="00D31B5C">
        <w:t xml:space="preserve">, per lo </w:t>
      </w:r>
      <w:r>
        <w:t>più as</w:t>
      </w:r>
      <w:r>
        <w:softHyphen/>
        <w:t xml:space="preserve">sunte in forma spesso </w:t>
      </w:r>
      <w:proofErr w:type="spellStart"/>
      <w:r>
        <w:t>routinaria</w:t>
      </w:r>
      <w:proofErr w:type="spellEnd"/>
      <w:r>
        <w:t xml:space="preserve"> magari in base a pregresse </w:t>
      </w:r>
      <w:r w:rsidRPr="00D31B5C">
        <w:t>esperienze proprie o altrui, si pas</w:t>
      </w:r>
      <w:r w:rsidRPr="00D31B5C">
        <w:softHyphen/>
        <w:t>sa a una situazione che si identifi</w:t>
      </w:r>
      <w:r w:rsidRPr="00D31B5C">
        <w:softHyphen/>
        <w:t>ca per l'elevato numero delle deci</w:t>
      </w:r>
      <w:r w:rsidRPr="00D31B5C">
        <w:softHyphen/>
        <w:t xml:space="preserve">sioni </w:t>
      </w:r>
      <w:r>
        <w:t xml:space="preserve">e delle scelte </w:t>
      </w:r>
      <w:r w:rsidRPr="00D31B5C">
        <w:t xml:space="preserve">che vengono assunte </w:t>
      </w:r>
      <w:r>
        <w:t>consapevolmente per la loro specificità, presumendone la congruenza e l’efficacia</w:t>
      </w:r>
      <w:r w:rsidRPr="00D31B5C">
        <w:t xml:space="preserve">. </w:t>
      </w:r>
    </w:p>
    <w:p w:rsidR="00167A4D" w:rsidRPr="00650CB6" w:rsidRDefault="00167A4D" w:rsidP="00167A4D"/>
    <w:p w:rsidR="00167A4D" w:rsidRPr="00650CB6" w:rsidRDefault="00167A4D" w:rsidP="00167A4D">
      <w:r w:rsidRPr="00650CB6">
        <w:t xml:space="preserve">La ricerca </w:t>
      </w:r>
      <w:proofErr w:type="spellStart"/>
      <w:r w:rsidRPr="00650CB6">
        <w:t>didattico-valutativa</w:t>
      </w:r>
      <w:proofErr w:type="spellEnd"/>
      <w:r w:rsidRPr="00650CB6">
        <w:t xml:space="preserve"> più recente ha posto in particolare ri</w:t>
      </w:r>
      <w:r w:rsidRPr="00650CB6">
        <w:softHyphen/>
        <w:t>lievo la trasformazione qualitativa e quantitativa che interviene nei pro</w:t>
      </w:r>
      <w:r w:rsidRPr="00650CB6">
        <w:softHyphen/>
        <w:t>cessi di insegnamento-apprendi</w:t>
      </w:r>
      <w:r w:rsidRPr="00650CB6">
        <w:softHyphen/>
        <w:t>mento attraverso un uso consape</w:t>
      </w:r>
      <w:r w:rsidRPr="00650CB6">
        <w:softHyphen/>
        <w:t xml:space="preserve">vole delle informazioni, indicando con l'espressione “valutazione orientata verso la decisione e la scelta” qual è lo scopo più rilevante della verifica e della valutazione che si effettuano nell’ambito dei contesti formativi. </w:t>
      </w:r>
    </w:p>
    <w:p w:rsidR="00167A4D" w:rsidRPr="00650CB6" w:rsidRDefault="00167A4D" w:rsidP="00167A4D"/>
    <w:p w:rsidR="00167A4D" w:rsidRPr="00650CB6" w:rsidRDefault="00167A4D" w:rsidP="00167A4D">
      <w:r w:rsidRPr="00650CB6">
        <w:t>Siamo oggi in grado cioè di precisare meglio anche le funzioni cui indiriz</w:t>
      </w:r>
      <w:r w:rsidRPr="00650CB6">
        <w:softHyphen/>
        <w:t>zare la valutazione iniziale, quella intermedia e quella finale, mentre le infor</w:t>
      </w:r>
      <w:r w:rsidRPr="00650CB6">
        <w:softHyphen/>
        <w:t>mazioni che da esse si ricavano devono poter rifluire sull'organizza</w:t>
      </w:r>
      <w:r w:rsidRPr="00650CB6">
        <w:softHyphen/>
        <w:t>zione della didattica, modificandola nei tempi e nei modi che si riterranno più efficaci.</w:t>
      </w:r>
    </w:p>
    <w:p w:rsidR="00167A4D" w:rsidRPr="00650CB6" w:rsidRDefault="00167A4D" w:rsidP="00167A4D"/>
    <w:p w:rsidR="00167A4D" w:rsidRPr="00650CB6" w:rsidRDefault="00167A4D" w:rsidP="00167A4D">
      <w:r w:rsidRPr="00650CB6">
        <w:t>Più in particolare, la valutazione inizia</w:t>
      </w:r>
      <w:r w:rsidRPr="00650CB6">
        <w:softHyphen/>
        <w:t>le e quella intermedia consentono di intervenire con immediatezza sul processo di formazione per indiriz</w:t>
      </w:r>
      <w:r w:rsidRPr="00650CB6">
        <w:softHyphen/>
        <w:t>zarlo, attraverso la predisposizione di itinerari compensativi o alternati</w:t>
      </w:r>
      <w:r w:rsidRPr="00650CB6">
        <w:softHyphen/>
        <w:t xml:space="preserve">vi, al soddisfacimento delle esigenze individuali degli allievi e quando ciò accade, la valutazione assume carattere “formativo”. </w:t>
      </w:r>
    </w:p>
    <w:p w:rsidR="00167A4D" w:rsidRPr="00650CB6" w:rsidRDefault="00167A4D" w:rsidP="00167A4D"/>
    <w:p w:rsidR="00167A4D" w:rsidRPr="00650CB6" w:rsidRDefault="00167A4D" w:rsidP="00167A4D">
      <w:r w:rsidRPr="00650CB6">
        <w:t>Le informazioni che si ricavano dal</w:t>
      </w:r>
      <w:r w:rsidRPr="00650CB6">
        <w:softHyphen/>
        <w:t xml:space="preserve">la valutazione finale, per altro verso, rifluiscono </w:t>
      </w:r>
      <w:proofErr w:type="spellStart"/>
      <w:r w:rsidRPr="00650CB6">
        <w:t>sul</w:t>
      </w:r>
      <w:r w:rsidRPr="00650CB6">
        <w:softHyphen/>
        <w:t>l</w:t>
      </w:r>
      <w:proofErr w:type="spellEnd"/>
      <w:r w:rsidRPr="00650CB6">
        <w:t>'attività didattica a scadenza più lunga, per il fatto che influenzano scelte che saranno effettuate in vi</w:t>
      </w:r>
      <w:r w:rsidRPr="00650CB6">
        <w:softHyphen/>
        <w:t xml:space="preserve">sta di interventi successivi, che faranno riferimento alla nostra programmazione. </w:t>
      </w:r>
    </w:p>
    <w:p w:rsidR="00167A4D" w:rsidRPr="00650CB6" w:rsidRDefault="00167A4D" w:rsidP="00167A4D">
      <w:r w:rsidRPr="00650CB6">
        <w:t>Inoltre, tali informazioni consentono di tracciare un consuntivo del lavoro svolto e di apprezzare gli effetti ot</w:t>
      </w:r>
      <w:r w:rsidRPr="00650CB6">
        <w:softHyphen/>
        <w:t>tenuti negli allievi, vale a</w:t>
      </w:r>
      <w:r>
        <w:t xml:space="preserve"> </w:t>
      </w:r>
      <w:r w:rsidRPr="00650CB6">
        <w:t>dire che se non ci si limi</w:t>
      </w:r>
      <w:r w:rsidRPr="00650CB6">
        <w:softHyphen/>
        <w:t>ta a prendere semplicemente atto di quan</w:t>
      </w:r>
      <w:r w:rsidRPr="00650CB6">
        <w:softHyphen/>
        <w:t>to è accaduto, ma si tende a deli</w:t>
      </w:r>
      <w:r w:rsidRPr="00650CB6">
        <w:softHyphen/>
        <w:t>neare un quadro organico di inter</w:t>
      </w:r>
      <w:r w:rsidRPr="00650CB6">
        <w:softHyphen/>
        <w:t>pretazioni, la valutazione finale si presenta come “</w:t>
      </w:r>
      <w:proofErr w:type="spellStart"/>
      <w:r w:rsidRPr="00650CB6">
        <w:t>sommativa</w:t>
      </w:r>
      <w:proofErr w:type="spellEnd"/>
      <w:r w:rsidRPr="00650CB6">
        <w:t xml:space="preserve">”. </w:t>
      </w:r>
    </w:p>
    <w:p w:rsidR="00167A4D" w:rsidRPr="00650CB6" w:rsidRDefault="00167A4D" w:rsidP="00167A4D"/>
    <w:p w:rsidR="00167A4D" w:rsidRPr="00650CB6" w:rsidRDefault="00167A4D" w:rsidP="00167A4D">
      <w:r w:rsidRPr="00650CB6">
        <w:t>Riassumendo, la collocazione dell'atti</w:t>
      </w:r>
      <w:r w:rsidRPr="00650CB6">
        <w:softHyphen/>
        <w:t>vità valutativa all'interno dei pro</w:t>
      </w:r>
      <w:r w:rsidRPr="00650CB6">
        <w:softHyphen/>
        <w:t>cessi didattici può essere la se</w:t>
      </w:r>
      <w:r w:rsidRPr="00650CB6">
        <w:softHyphen/>
        <w:t>guente:</w:t>
      </w:r>
    </w:p>
    <w:p w:rsidR="00167A4D" w:rsidRPr="00650CB6" w:rsidRDefault="00167A4D" w:rsidP="00167A4D">
      <w:pPr>
        <w:rPr>
          <w:i/>
          <w:iCs/>
        </w:rPr>
      </w:pPr>
    </w:p>
    <w:p w:rsidR="00167A4D" w:rsidRPr="00650CB6" w:rsidRDefault="00167A4D" w:rsidP="00167A4D">
      <w:pPr>
        <w:numPr>
          <w:ilvl w:val="0"/>
          <w:numId w:val="6"/>
        </w:numPr>
      </w:pPr>
      <w:r w:rsidRPr="00650CB6">
        <w:t>Viene accertato il possesso da parte degli allievi dei prerequisiti per l'apprendimento al fine di predi</w:t>
      </w:r>
      <w:r w:rsidRPr="00650CB6">
        <w:softHyphen/>
        <w:t>sporre con tempestività le opportu</w:t>
      </w:r>
      <w:r w:rsidRPr="00650CB6">
        <w:softHyphen/>
        <w:t xml:space="preserve">nità di compensazione necessarie: </w:t>
      </w:r>
      <w:r w:rsidRPr="00650CB6">
        <w:rPr>
          <w:b/>
          <w:bCs/>
        </w:rPr>
        <w:t>valutazione iniziale (formativa)</w:t>
      </w:r>
      <w:r>
        <w:t xml:space="preserve">, tenendo conto dei traguardi </w:t>
      </w:r>
      <w:r w:rsidRPr="00650CB6">
        <w:t xml:space="preserve">che si intendono perseguire, delle caratteristiche di età e della categoria di appartenenza degli allievi, ecc. </w:t>
      </w:r>
    </w:p>
    <w:p w:rsidR="00167A4D" w:rsidRPr="00650CB6" w:rsidRDefault="00167A4D" w:rsidP="00167A4D"/>
    <w:p w:rsidR="00167A4D" w:rsidRPr="00650CB6" w:rsidRDefault="00167A4D" w:rsidP="00167A4D">
      <w:pPr>
        <w:numPr>
          <w:ilvl w:val="0"/>
          <w:numId w:val="6"/>
        </w:numPr>
      </w:pPr>
      <w:r w:rsidRPr="00650CB6">
        <w:t>Durante il percorso didattico si effettuano frequenti verifiche a ca</w:t>
      </w:r>
      <w:r w:rsidRPr="00650CB6">
        <w:softHyphen/>
        <w:t>rattere analitico delle abilità e co</w:t>
      </w:r>
      <w:r w:rsidRPr="00650CB6">
        <w:softHyphen/>
        <w:t>noscenze che gli allievi stanno ac</w:t>
      </w:r>
      <w:r w:rsidRPr="00650CB6">
        <w:softHyphen/>
        <w:t>quisendo e delle capacità che stanno sviluppando, allo scopo di fornire con tempestività i sostegni individualiz</w:t>
      </w:r>
      <w:r w:rsidRPr="00650CB6">
        <w:softHyphen/>
        <w:t>zati necessari per consentire di proseguire con successo nell'itine</w:t>
      </w:r>
      <w:r w:rsidRPr="00650CB6">
        <w:softHyphen/>
        <w:t xml:space="preserve">rario di sviluppo e di apprendimento: </w:t>
      </w:r>
      <w:r w:rsidRPr="00650CB6">
        <w:rPr>
          <w:b/>
          <w:bCs/>
        </w:rPr>
        <w:t>valutazione intermedia (formativa).</w:t>
      </w:r>
    </w:p>
    <w:p w:rsidR="00167A4D" w:rsidRPr="00650CB6" w:rsidRDefault="00167A4D" w:rsidP="00167A4D"/>
    <w:p w:rsidR="00167A4D" w:rsidRPr="00C43A4D" w:rsidRDefault="00167A4D" w:rsidP="00167A4D">
      <w:pPr>
        <w:numPr>
          <w:ilvl w:val="0"/>
          <w:numId w:val="6"/>
        </w:numPr>
      </w:pPr>
      <w:r>
        <w:t>A</w:t>
      </w:r>
      <w:r w:rsidRPr="00C43A4D">
        <w:t xml:space="preserve">l termine di un percorso </w:t>
      </w:r>
      <w:r>
        <w:t>didat</w:t>
      </w:r>
      <w:r>
        <w:softHyphen/>
        <w:t xml:space="preserve">tico previsto, </w:t>
      </w:r>
      <w:r w:rsidRPr="00C43A4D">
        <w:t>si e</w:t>
      </w:r>
      <w:r>
        <w:t>ffettua un con</w:t>
      </w:r>
      <w:r>
        <w:softHyphen/>
        <w:t>trollo d'insieme</w:t>
      </w:r>
      <w:r w:rsidRPr="00C43A4D">
        <w:t xml:space="preserve"> che ha per oggetto sia i livelli di abilità e di competen</w:t>
      </w:r>
      <w:r w:rsidRPr="00C43A4D">
        <w:softHyphen/>
        <w:t xml:space="preserve">za raggiunti dagli allievi, </w:t>
      </w:r>
      <w:r>
        <w:t xml:space="preserve">sia quelli di sviluppo delle capacità, </w:t>
      </w:r>
      <w:r w:rsidRPr="00C43A4D">
        <w:t>sia la vali</w:t>
      </w:r>
      <w:r w:rsidRPr="00C43A4D">
        <w:softHyphen/>
        <w:t>dità delle</w:t>
      </w:r>
      <w:r>
        <w:t xml:space="preserve"> scelte didattiche effettua</w:t>
      </w:r>
      <w:r>
        <w:softHyphen/>
        <w:t xml:space="preserve">te in quanto </w:t>
      </w:r>
      <w:r w:rsidRPr="00EA1BCB">
        <w:rPr>
          <w:b/>
          <w:bCs/>
        </w:rPr>
        <w:t xml:space="preserve">valutazione finale </w:t>
      </w:r>
      <w:r w:rsidRPr="00EA1BCB">
        <w:rPr>
          <w:b/>
          <w:bCs/>
        </w:rPr>
        <w:lastRenderedPageBreak/>
        <w:t>(</w:t>
      </w:r>
      <w:proofErr w:type="spellStart"/>
      <w:r w:rsidRPr="00EA1BCB">
        <w:rPr>
          <w:b/>
          <w:bCs/>
        </w:rPr>
        <w:t>sommativa</w:t>
      </w:r>
      <w:proofErr w:type="spellEnd"/>
      <w:r w:rsidRPr="00EA1BCB">
        <w:rPr>
          <w:b/>
          <w:bCs/>
        </w:rPr>
        <w:t>)</w:t>
      </w:r>
      <w:r>
        <w:t xml:space="preserve"> dell’intero processo formativo determinato dall’azione </w:t>
      </w:r>
      <w:proofErr w:type="spellStart"/>
      <w:r>
        <w:t>didattico-formativa</w:t>
      </w:r>
      <w:proofErr w:type="spellEnd"/>
      <w:r>
        <w:t xml:space="preserve"> nell’ambito della relazione insegnamento-apprendimento.</w:t>
      </w:r>
    </w:p>
    <w:p w:rsidR="00167A4D" w:rsidRPr="00650CB6" w:rsidRDefault="00167A4D" w:rsidP="00167A4D"/>
    <w:p w:rsidR="00167A4D" w:rsidRDefault="00167A4D" w:rsidP="00167A4D">
      <w:pPr>
        <w:rPr>
          <w:b/>
          <w:bCs/>
        </w:rPr>
      </w:pPr>
    </w:p>
    <w:p w:rsidR="00167A4D" w:rsidRPr="00650CB6" w:rsidRDefault="00167A4D" w:rsidP="00167A4D">
      <w:pPr>
        <w:rPr>
          <w:b/>
          <w:bCs/>
        </w:rPr>
      </w:pPr>
      <w:r w:rsidRPr="00650CB6">
        <w:rPr>
          <w:b/>
          <w:bCs/>
        </w:rPr>
        <w:t>L’oggetto della valutazione nella formazione sportiva di base</w:t>
      </w:r>
    </w:p>
    <w:p w:rsidR="00167A4D" w:rsidRPr="00650CB6" w:rsidRDefault="00167A4D" w:rsidP="00167A4D"/>
    <w:p w:rsidR="00167A4D" w:rsidRPr="00650CB6" w:rsidRDefault="00167A4D" w:rsidP="00167A4D">
      <w:r w:rsidRPr="00650CB6">
        <w:t>Fa d’uopo approfondire ora in particolare cosa è opportuno valutare nell'am</w:t>
      </w:r>
      <w:r w:rsidRPr="00650CB6">
        <w:softHyphen/>
        <w:t xml:space="preserve">bito strettamente formativo </w:t>
      </w:r>
      <w:r>
        <w:t xml:space="preserve">iniziale e </w:t>
      </w:r>
      <w:r w:rsidRPr="00650CB6">
        <w:t xml:space="preserve">di base che stiamo considerando. </w:t>
      </w:r>
    </w:p>
    <w:p w:rsidR="00167A4D" w:rsidRPr="00650CB6" w:rsidRDefault="00167A4D" w:rsidP="00167A4D"/>
    <w:p w:rsidR="00167A4D" w:rsidRPr="00650CB6" w:rsidRDefault="00167A4D" w:rsidP="00167A4D">
      <w:r w:rsidRPr="00650CB6">
        <w:t>Un primo elemento della valutazione consi</w:t>
      </w:r>
      <w:r w:rsidRPr="00650CB6">
        <w:softHyphen/>
        <w:t>ste nella descrizione dei comporta</w:t>
      </w:r>
      <w:r w:rsidRPr="00650CB6">
        <w:softHyphen/>
        <w:t xml:space="preserve">menti </w:t>
      </w:r>
      <w:proofErr w:type="spellStart"/>
      <w:r w:rsidRPr="00650CB6">
        <w:t>motorio-sportivi</w:t>
      </w:r>
      <w:proofErr w:type="spellEnd"/>
      <w:r w:rsidRPr="00650CB6">
        <w:t xml:space="preserve"> dei bambini attra</w:t>
      </w:r>
      <w:r w:rsidRPr="00650CB6">
        <w:softHyphen/>
        <w:t>verso l'osservazione sistematica; le conoscenze degli istruttori circa i processi di sviluppo motorio e le loro precedenti esperienze di formazione motoria, contribuiscono a ottenere una v</w:t>
      </w:r>
      <w:r>
        <w:t>a</w:t>
      </w:r>
      <w:r>
        <w:softHyphen/>
        <w:t>lutazione quanto più realistica</w:t>
      </w:r>
      <w:r w:rsidRPr="00650CB6">
        <w:t xml:space="preserve"> pos</w:t>
      </w:r>
      <w:r w:rsidRPr="00650CB6">
        <w:softHyphen/>
        <w:t xml:space="preserve">sibile e corrispondente. </w:t>
      </w:r>
    </w:p>
    <w:p w:rsidR="00167A4D" w:rsidRPr="00650CB6" w:rsidRDefault="00167A4D" w:rsidP="00167A4D"/>
    <w:p w:rsidR="00167A4D" w:rsidRDefault="00167A4D" w:rsidP="00167A4D">
      <w:r w:rsidRPr="00650CB6">
        <w:t xml:space="preserve">Inoltre, l'istruttore può ricorrere a metodi che consentono la definizione e la raccolta di indicatori numerici e quindi una maggiore obiettività, seppur limitati a settori specifici da verificare. </w:t>
      </w:r>
    </w:p>
    <w:p w:rsidR="00167A4D" w:rsidRDefault="00167A4D" w:rsidP="00167A4D">
      <w:r>
        <w:t xml:space="preserve">Nell’ambito del controllo relativo, ad esempio, all’incremento </w:t>
      </w:r>
      <w:r w:rsidRPr="00C43A4D">
        <w:t>delle capacità motorie</w:t>
      </w:r>
      <w:r>
        <w:t>,</w:t>
      </w:r>
      <w:r w:rsidRPr="00C43A4D">
        <w:t xml:space="preserve"> si utilizzano test motori per ricono</w:t>
      </w:r>
      <w:r w:rsidRPr="00C43A4D">
        <w:softHyphen/>
        <w:t>scer</w:t>
      </w:r>
      <w:r>
        <w:t>n</w:t>
      </w:r>
      <w:r w:rsidRPr="00C43A4D">
        <w:t xml:space="preserve">e il livello </w:t>
      </w:r>
      <w:r>
        <w:t>di sviluppo posseduto da ciascun bambino</w:t>
      </w:r>
      <w:r w:rsidRPr="00C43A4D">
        <w:t>.</w:t>
      </w:r>
    </w:p>
    <w:p w:rsidR="00167A4D" w:rsidRPr="00650CB6" w:rsidRDefault="00167A4D" w:rsidP="00167A4D"/>
    <w:p w:rsidR="00167A4D" w:rsidRPr="00650CB6" w:rsidRDefault="00167A4D" w:rsidP="00167A4D">
      <w:r w:rsidRPr="00650CB6">
        <w:t>Si tratta di prove che si possono somministra</w:t>
      </w:r>
      <w:r w:rsidRPr="00650CB6">
        <w:softHyphen/>
        <w:t>re con estrema semplicità; il risul</w:t>
      </w:r>
      <w:r w:rsidRPr="00650CB6">
        <w:softHyphen/>
        <w:t>tato ottenuto dalla misurazione che, a seconda del test, può essere espresso in centimetri, secondi, gradi di ampiezza, ecc., non rimane fine a se stesso ma deve essere collocato nell’ambito del  più ampio processo della valutazione motoria, in modo che l'istruttore abbia, da una parte, uno strumento di reale utilità e, dall'al</w:t>
      </w:r>
      <w:r w:rsidRPr="00650CB6">
        <w:softHyphen/>
        <w:t xml:space="preserve">tra, non riduca il suo intervento di verifica alla sola misurazione. </w:t>
      </w:r>
    </w:p>
    <w:p w:rsidR="00167A4D" w:rsidRPr="00650CB6" w:rsidRDefault="00167A4D" w:rsidP="00167A4D"/>
    <w:p w:rsidR="00167A4D" w:rsidRPr="00650CB6" w:rsidRDefault="00167A4D" w:rsidP="00167A4D">
      <w:r w:rsidRPr="00650CB6">
        <w:t>La valutazione motoria avviene at</w:t>
      </w:r>
      <w:r w:rsidRPr="00650CB6">
        <w:softHyphen/>
        <w:t xml:space="preserve">traverso le seguenti fasi: </w:t>
      </w:r>
    </w:p>
    <w:p w:rsidR="00167A4D" w:rsidRPr="00650CB6" w:rsidRDefault="00167A4D" w:rsidP="00167A4D"/>
    <w:p w:rsidR="00167A4D" w:rsidRPr="00650CB6" w:rsidRDefault="00167A4D" w:rsidP="00167A4D">
      <w:pPr>
        <w:numPr>
          <w:ilvl w:val="0"/>
          <w:numId w:val="4"/>
        </w:numPr>
      </w:pPr>
      <w:r w:rsidRPr="00650CB6">
        <w:t>La preparazione delle attrezzature e organizzazione del rilevamento; è importante predisporre il materiale (fettuccia metrica, cronometro, fo</w:t>
      </w:r>
      <w:r w:rsidRPr="00650CB6">
        <w:softHyphen/>
        <w:t>glio per la registrazione dei dati, foto-video camera, ecc.).</w:t>
      </w:r>
    </w:p>
    <w:p w:rsidR="00167A4D" w:rsidRPr="00650CB6" w:rsidRDefault="00167A4D" w:rsidP="00167A4D">
      <w:pPr>
        <w:numPr>
          <w:ilvl w:val="0"/>
          <w:numId w:val="4"/>
        </w:numPr>
      </w:pPr>
      <w:r w:rsidRPr="00650CB6">
        <w:t>La somministrazione dei test ai bambini; dopo aver opportunamen</w:t>
      </w:r>
      <w:r w:rsidRPr="00650CB6">
        <w:softHyphen/>
        <w:t>te scelto e organizzato le prove, il tempo destinato al rilevamento si riduce all'essenziale, in modo da non sottrarne al programma di for</w:t>
      </w:r>
      <w:r w:rsidRPr="00650CB6">
        <w:softHyphen/>
        <w:t>mazione vero e proprio.</w:t>
      </w:r>
    </w:p>
    <w:p w:rsidR="00167A4D" w:rsidRPr="00650CB6" w:rsidRDefault="00167A4D" w:rsidP="00167A4D">
      <w:pPr>
        <w:numPr>
          <w:ilvl w:val="0"/>
          <w:numId w:val="4"/>
        </w:numPr>
      </w:pPr>
      <w:r w:rsidRPr="00650CB6">
        <w:t>La trascrizione dei dati; i risultati ot</w:t>
      </w:r>
      <w:r w:rsidRPr="00650CB6">
        <w:softHyphen/>
        <w:t>tenuti dai test sono ancora “grezzi”; una prima forma di verifica può av</w:t>
      </w:r>
      <w:r w:rsidRPr="00650CB6">
        <w:softHyphen/>
        <w:t>venire con un confronto all'interno del gruppo di bambini sottoposti ai test, tuttavia, non si ha ancora una valutazione obiettiva.</w:t>
      </w:r>
    </w:p>
    <w:p w:rsidR="00167A4D" w:rsidRPr="00650CB6" w:rsidRDefault="00167A4D" w:rsidP="00167A4D">
      <w:pPr>
        <w:numPr>
          <w:ilvl w:val="0"/>
          <w:numId w:val="4"/>
        </w:numPr>
      </w:pPr>
      <w:r w:rsidRPr="00650CB6">
        <w:t>La lettura e interpretazione dei ri</w:t>
      </w:r>
      <w:r w:rsidRPr="00650CB6">
        <w:softHyphen/>
        <w:t>sultati, costituisce la fase conclusiva del processo di valutazione moto</w:t>
      </w:r>
      <w:r w:rsidRPr="00650CB6">
        <w:softHyphen/>
        <w:t>ria. I dati forniti dai test motori sono confrontati con le medie dei bambi</w:t>
      </w:r>
      <w:r w:rsidRPr="00650CB6">
        <w:softHyphen/>
        <w:t>ni della stessa età mentre una forma più particolareggiata di confronto si ha grazie alle tabelle dei percentili, un mezzo statisti</w:t>
      </w:r>
      <w:r w:rsidRPr="00650CB6">
        <w:softHyphen/>
        <w:t xml:space="preserve">co che fornisce per ogni test una distribuzione per livelli da </w:t>
      </w:r>
      <w:smartTag w:uri="urn:schemas-microsoft-com:office:smarttags" w:element="metricconverter">
        <w:smartTagPr>
          <w:attr w:name="ProductID" w:val="1 a"/>
        </w:smartTagPr>
        <w:r w:rsidRPr="00650CB6">
          <w:t>1 a</w:t>
        </w:r>
      </w:smartTag>
      <w:r w:rsidRPr="00650CB6">
        <w:t xml:space="preserve"> 100 (da cui il nome di percentile). </w:t>
      </w:r>
    </w:p>
    <w:p w:rsidR="00167A4D" w:rsidRPr="00650CB6" w:rsidRDefault="00167A4D" w:rsidP="00167A4D">
      <w:pPr>
        <w:numPr>
          <w:ilvl w:val="0"/>
          <w:numId w:val="4"/>
        </w:numPr>
      </w:pPr>
      <w:r w:rsidRPr="00650CB6">
        <w:t>Si tratta di tabelle di riferimento che consentono una lettura imme</w:t>
      </w:r>
      <w:r w:rsidRPr="00650CB6">
        <w:softHyphen/>
        <w:t>diata per il livello motorio iniziale e un confronto successivo in vista di una previsione dello svi</w:t>
      </w:r>
      <w:r w:rsidRPr="00650CB6">
        <w:softHyphen/>
        <w:t xml:space="preserve">luppo dei fattori della prestazione </w:t>
      </w:r>
      <w:proofErr w:type="spellStart"/>
      <w:r w:rsidRPr="00650CB6">
        <w:t>motorio-sportiva</w:t>
      </w:r>
      <w:proofErr w:type="spellEnd"/>
      <w:r w:rsidRPr="00650CB6">
        <w:t xml:space="preserve"> che più ci interessano.</w:t>
      </w:r>
    </w:p>
    <w:p w:rsidR="00167A4D" w:rsidRPr="00650CB6" w:rsidRDefault="00167A4D" w:rsidP="00167A4D"/>
    <w:p w:rsidR="00167A4D" w:rsidRPr="00650CB6" w:rsidRDefault="00167A4D" w:rsidP="00167A4D">
      <w:r w:rsidRPr="00650CB6">
        <w:t>Per applicare questa metodologia di valutazione occorre ricordare che le capacità motorie non si ma</w:t>
      </w:r>
      <w:r w:rsidRPr="00650CB6">
        <w:softHyphen/>
        <w:t>nifestano isolatamente; semmai una capacità può essere eviden</w:t>
      </w:r>
      <w:r w:rsidRPr="00650CB6">
        <w:softHyphen/>
        <w:t>ziata solo “in prevalenza” rispetto alle altre. Tale caratteristica è an</w:t>
      </w:r>
      <w:r w:rsidRPr="00650CB6">
        <w:softHyphen/>
        <w:t>cor più accentuata nella fascia di età considerata, per cui le capacità motorie si presentano tra loro scar</w:t>
      </w:r>
      <w:r w:rsidRPr="00650CB6">
        <w:softHyphen/>
        <w:t>samente differenziate ed è, ad es., difficile riconoscere se un bambino potrà sviluppare certe capacità ri</w:t>
      </w:r>
      <w:r w:rsidRPr="00650CB6">
        <w:softHyphen/>
        <w:t>spetto ad altre.</w:t>
      </w:r>
    </w:p>
    <w:p w:rsidR="00167A4D" w:rsidRPr="00650CB6" w:rsidRDefault="00167A4D" w:rsidP="00167A4D"/>
    <w:p w:rsidR="00167A4D" w:rsidRPr="00650CB6" w:rsidRDefault="00167A4D" w:rsidP="00167A4D">
      <w:r w:rsidRPr="00650CB6">
        <w:lastRenderedPageBreak/>
        <w:t>Per questi motivi, nella valutazione dei bambini, nel nostro caso di 10, anni non si utilizzano singole prove, ma “bat</w:t>
      </w:r>
      <w:r w:rsidRPr="00650CB6">
        <w:softHyphen/>
        <w:t xml:space="preserve">terie di test” composte di diversi item motori (cfr. la mini batteria di tre test di cui agli allegati); la scelta dei test avviene sulla base delle loro caratteristiche statistiche, quali la validità e l'attendibilità. </w:t>
      </w:r>
    </w:p>
    <w:p w:rsidR="00167A4D" w:rsidRPr="00650CB6" w:rsidRDefault="00167A4D" w:rsidP="00167A4D">
      <w:r w:rsidRPr="00650CB6">
        <w:t>Esse garantiscono che i test adot</w:t>
      </w:r>
      <w:r w:rsidRPr="00650CB6">
        <w:softHyphen/>
        <w:t xml:space="preserve">tati siano idonei alla misurazione delle capacità motorie nella fascia di età considerata. </w:t>
      </w:r>
    </w:p>
    <w:p w:rsidR="00167A4D" w:rsidRPr="00650CB6" w:rsidRDefault="00167A4D" w:rsidP="00167A4D"/>
    <w:p w:rsidR="00167A4D" w:rsidRPr="00650CB6" w:rsidRDefault="00167A4D" w:rsidP="00167A4D">
      <w:r w:rsidRPr="00650CB6">
        <w:t>Si evita così, ad esempio, di misurare singole abilità, in cui la ripetizione del gesto migliora il risultato; l'obiettivo dei test è in</w:t>
      </w:r>
      <w:r w:rsidRPr="00650CB6">
        <w:softHyphen/>
        <w:t xml:space="preserve">vece la misurazione delle capacità motorie. </w:t>
      </w:r>
    </w:p>
    <w:p w:rsidR="00167A4D" w:rsidRDefault="00167A4D" w:rsidP="00167A4D">
      <w:r w:rsidRPr="00BF7D7F">
        <w:t>Tra le capacità più impor</w:t>
      </w:r>
      <w:r w:rsidRPr="00BF7D7F">
        <w:softHyphen/>
        <w:t>tanti da esplorare in questa fascia di età vi sono: la rapidità, la forza rapida, la flessibilità</w:t>
      </w:r>
      <w:r>
        <w:t xml:space="preserve"> e mobilità articolare</w:t>
      </w:r>
      <w:r w:rsidRPr="00BF7D7F">
        <w:t>, la resistenza</w:t>
      </w:r>
      <w:r>
        <w:t xml:space="preserve"> aerobica</w:t>
      </w:r>
      <w:r w:rsidRPr="00BF7D7F">
        <w:t xml:space="preserve"> e le capacità coordinative. </w:t>
      </w:r>
    </w:p>
    <w:p w:rsidR="00167A4D" w:rsidRDefault="00167A4D" w:rsidP="00167A4D"/>
    <w:p w:rsidR="00167A4D" w:rsidRPr="00650CB6" w:rsidRDefault="00167A4D" w:rsidP="00167A4D">
      <w:r w:rsidRPr="00650CB6">
        <w:t>Le appli</w:t>
      </w:r>
      <w:r w:rsidRPr="00650CB6">
        <w:softHyphen/>
        <w:t>cazioni nella metodologia di valuta</w:t>
      </w:r>
      <w:r w:rsidRPr="00650CB6">
        <w:softHyphen/>
        <w:t>zione motoria proposta sono le se</w:t>
      </w:r>
      <w:r w:rsidRPr="00650CB6">
        <w:softHyphen/>
        <w:t>guenti:</w:t>
      </w:r>
    </w:p>
    <w:p w:rsidR="00167A4D" w:rsidRPr="00650CB6" w:rsidRDefault="00167A4D" w:rsidP="00167A4D"/>
    <w:p w:rsidR="00167A4D" w:rsidRPr="00650CB6" w:rsidRDefault="00167A4D" w:rsidP="00167A4D">
      <w:pPr>
        <w:numPr>
          <w:ilvl w:val="0"/>
          <w:numId w:val="5"/>
        </w:numPr>
      </w:pPr>
      <w:r w:rsidRPr="00650CB6">
        <w:t>Per ogni fascia d’età o categoria e per ogni test è prevista una griglia con valori diversi; si segnerà, nella scheda in</w:t>
      </w:r>
      <w:r w:rsidRPr="00650CB6">
        <w:softHyphen/>
        <w:t>dividuale, il valore del punteggio grezzo ottenuto da ciascun allievo per ogni test nella colonna corri</w:t>
      </w:r>
      <w:r w:rsidRPr="00650CB6">
        <w:softHyphen/>
        <w:t>spondente; si ottengono così co</w:t>
      </w:r>
      <w:r w:rsidRPr="00650CB6">
        <w:softHyphen/>
        <w:t>lonne di varia altezza che permet</w:t>
      </w:r>
      <w:r w:rsidRPr="00650CB6">
        <w:softHyphen/>
        <w:t>tono un confronto dei valori dei test e, quindi, una diagnosi dello svilup</w:t>
      </w:r>
      <w:r w:rsidRPr="00650CB6">
        <w:softHyphen/>
        <w:t>po motorio individuale.</w:t>
      </w:r>
    </w:p>
    <w:p w:rsidR="00167A4D" w:rsidRPr="00650CB6" w:rsidRDefault="00167A4D" w:rsidP="00167A4D">
      <w:pPr>
        <w:numPr>
          <w:ilvl w:val="0"/>
          <w:numId w:val="5"/>
        </w:numPr>
      </w:pPr>
      <w:r w:rsidRPr="00650CB6">
        <w:t>La griglia ottenuta con un rileva</w:t>
      </w:r>
      <w:r w:rsidRPr="00650CB6">
        <w:softHyphen/>
        <w:t>mento può essere confrontata con una analoga di successivi rileva</w:t>
      </w:r>
      <w:r w:rsidRPr="00650CB6">
        <w:softHyphen/>
        <w:t>menti; se la distanza tra di essi è significativa (almeno sei mesi) si possono trarre conclusioni sullo sviluppo motorio del singolo allievo. La valutazione può essere quin</w:t>
      </w:r>
      <w:r w:rsidRPr="00650CB6">
        <w:softHyphen/>
        <w:t>di un sostegno opportuno per indi</w:t>
      </w:r>
      <w:r w:rsidRPr="00650CB6">
        <w:softHyphen/>
        <w:t>viduare il livello motorio iniziale e adattare l'itinerario di apprendi</w:t>
      </w:r>
      <w:r w:rsidRPr="00650CB6">
        <w:softHyphen/>
        <w:t>mento, del tipo cioè formativo; nelle fasi finali, può essere utilizzata an</w:t>
      </w:r>
      <w:r w:rsidRPr="00650CB6">
        <w:softHyphen/>
        <w:t xml:space="preserve">che dal punto di vista </w:t>
      </w:r>
      <w:proofErr w:type="spellStart"/>
      <w:r w:rsidRPr="00650CB6">
        <w:t>sommativo</w:t>
      </w:r>
      <w:proofErr w:type="spellEnd"/>
      <w:r w:rsidRPr="00650CB6">
        <w:t xml:space="preserve"> per una programmazione a più lun</w:t>
      </w:r>
      <w:r w:rsidRPr="00650CB6">
        <w:softHyphen/>
        <w:t>ga scadenza.</w:t>
      </w:r>
    </w:p>
    <w:p w:rsidR="00167A4D" w:rsidRPr="00650CB6" w:rsidRDefault="00167A4D" w:rsidP="00167A4D">
      <w:pPr>
        <w:numPr>
          <w:ilvl w:val="0"/>
          <w:numId w:val="5"/>
        </w:numPr>
      </w:pPr>
      <w:r w:rsidRPr="00650CB6">
        <w:t>E bene ricordare che gli allievi devono essere adeguatamente moti</w:t>
      </w:r>
      <w:r w:rsidRPr="00650CB6">
        <w:softHyphen/>
        <w:t>vati nell'esecuzione dei test e in</w:t>
      </w:r>
      <w:r w:rsidRPr="00650CB6">
        <w:softHyphen/>
        <w:t>formato dei risultati ottenuti. Coloro che presentano livelli di capacità non elevati, con un'attività a loro accessibile, possono ottenere suc</w:t>
      </w:r>
      <w:r w:rsidRPr="00650CB6">
        <w:softHyphen/>
        <w:t xml:space="preserve">cessivi incrementi e quindi ulteriori motivazioni alla pratica motoria. </w:t>
      </w:r>
    </w:p>
    <w:p w:rsidR="00167A4D" w:rsidRPr="00650CB6" w:rsidRDefault="00167A4D" w:rsidP="00167A4D"/>
    <w:p w:rsidR="00167A4D" w:rsidRPr="00650CB6" w:rsidRDefault="00167A4D" w:rsidP="00167A4D">
      <w:r w:rsidRPr="00650CB6">
        <w:t>Diamo infine alcune indicazioni per facilitare il rilevamento e garantirne l'efficacia:</w:t>
      </w:r>
    </w:p>
    <w:p w:rsidR="00167A4D" w:rsidRPr="00650CB6" w:rsidRDefault="00167A4D" w:rsidP="00167A4D"/>
    <w:p w:rsidR="00167A4D" w:rsidRPr="00650CB6" w:rsidRDefault="00167A4D" w:rsidP="00167A4D">
      <w:pPr>
        <w:numPr>
          <w:ilvl w:val="0"/>
          <w:numId w:val="5"/>
        </w:numPr>
      </w:pPr>
      <w:r w:rsidRPr="00650CB6">
        <w:t>Somministrare le prove in forma omogenea per tutti gli allievi, misu</w:t>
      </w:r>
      <w:r w:rsidRPr="00650CB6">
        <w:softHyphen/>
        <w:t>rare usando lo stesso criterio ed evitare di stimolare solo alcuni di essi.</w:t>
      </w:r>
    </w:p>
    <w:p w:rsidR="00167A4D" w:rsidRPr="00650CB6" w:rsidRDefault="00167A4D" w:rsidP="00167A4D">
      <w:pPr>
        <w:numPr>
          <w:ilvl w:val="0"/>
          <w:numId w:val="5"/>
        </w:numPr>
      </w:pPr>
      <w:r w:rsidRPr="00650CB6">
        <w:t>Spiegare in modo accurato ai bambini il test e il suo scopo.</w:t>
      </w:r>
    </w:p>
    <w:p w:rsidR="00167A4D" w:rsidRPr="00650CB6" w:rsidRDefault="00167A4D" w:rsidP="00167A4D">
      <w:pPr>
        <w:numPr>
          <w:ilvl w:val="0"/>
          <w:numId w:val="5"/>
        </w:numPr>
      </w:pPr>
      <w:r w:rsidRPr="00650CB6">
        <w:t>Effettuare un adeguato riscalda</w:t>
      </w:r>
      <w:r w:rsidRPr="00650CB6">
        <w:softHyphen/>
        <w:t>mento, specie per i test di tipo con</w:t>
      </w:r>
      <w:r w:rsidRPr="00650CB6">
        <w:softHyphen/>
        <w:t>dizionale o sulla flessibilità.</w:t>
      </w:r>
    </w:p>
    <w:p w:rsidR="00167A4D" w:rsidRPr="00650CB6" w:rsidRDefault="00167A4D" w:rsidP="00167A4D">
      <w:pPr>
        <w:numPr>
          <w:ilvl w:val="0"/>
          <w:numId w:val="5"/>
        </w:numPr>
      </w:pPr>
      <w:r w:rsidRPr="00650CB6">
        <w:t>Rispettare una successione delle prove che, partendo da quelle che richiedono minor impegno, ad es., le coordinative, arrivi alla fine a quelle più condizionali, come la corsa veloce.</w:t>
      </w:r>
    </w:p>
    <w:p w:rsidR="00167A4D" w:rsidRPr="00650CB6" w:rsidRDefault="00167A4D" w:rsidP="00167A4D"/>
    <w:p w:rsidR="00167A4D" w:rsidRPr="00650CB6" w:rsidRDefault="00167A4D" w:rsidP="00167A4D">
      <w:r w:rsidRPr="00650CB6">
        <w:t>Negli allegati che seguono sono riprodotti gli elementi per la realizzazione e i parametri di valutazione per la bat</w:t>
      </w:r>
      <w:r w:rsidRPr="00650CB6">
        <w:softHyphen/>
        <w:t>teria di tre test ( lungo da fermo, lancio del pallone, slalom in palleggio) proposta in riferimento ai bambini e bambine di 10 anni di un campione rappresentativo di allievi allenati e non allenati partecipanti alla “Ricerca di Cagliari ‘93/’94” di cui al citato testo “La valutazione nell’avviamento allo sport”.</w:t>
      </w:r>
    </w:p>
    <w:p w:rsidR="00167A4D" w:rsidRPr="00650CB6" w:rsidRDefault="00167A4D" w:rsidP="00167A4D"/>
    <w:p w:rsidR="00167A4D" w:rsidRPr="00650CB6" w:rsidRDefault="00167A4D" w:rsidP="00167A4D">
      <w:r w:rsidRPr="00650CB6">
        <w:t xml:space="preserve">Con buona probabilità torneremo sull’argomento in quanto è nelle nostre intenzioni quella di valorizzare alcune significative esperienze realizzate </w:t>
      </w:r>
      <w:r>
        <w:t xml:space="preserve">in materia </w:t>
      </w:r>
      <w:r w:rsidRPr="00650CB6">
        <w:t>sul territorio. A presto.</w:t>
      </w:r>
    </w:p>
    <w:p w:rsidR="00167A4D" w:rsidRPr="00650CB6" w:rsidRDefault="00167A4D" w:rsidP="00167A4D"/>
    <w:p w:rsidR="00167A4D" w:rsidRDefault="00167A4D" w:rsidP="00167A4D"/>
    <w:p w:rsidR="00167A4D" w:rsidRDefault="00167A4D" w:rsidP="00167A4D">
      <w:r>
        <w:rPr>
          <w:noProof/>
        </w:rPr>
        <w:lastRenderedPageBreak/>
        <w:drawing>
          <wp:inline distT="0" distB="0" distL="0" distR="0">
            <wp:extent cx="5505450" cy="7467600"/>
            <wp:effectExtent l="19050" t="0" r="0" b="0"/>
            <wp:docPr id="1" name="Immagine 1" descr="test 1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 1_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A4D" w:rsidRDefault="00167A4D" w:rsidP="00167A4D"/>
    <w:p w:rsidR="00167A4D" w:rsidRDefault="00167A4D" w:rsidP="00167A4D"/>
    <w:p w:rsidR="00167A4D" w:rsidRDefault="00167A4D" w:rsidP="00167A4D"/>
    <w:p w:rsidR="00167A4D" w:rsidRDefault="00167A4D" w:rsidP="00167A4D">
      <w:r>
        <w:rPr>
          <w:noProof/>
        </w:rPr>
        <w:lastRenderedPageBreak/>
        <w:drawing>
          <wp:inline distT="0" distB="0" distL="0" distR="0">
            <wp:extent cx="5124450" cy="5848350"/>
            <wp:effectExtent l="19050" t="0" r="0" b="0"/>
            <wp:docPr id="2" name="Immagine 2" descr="test 1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st 1_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A4D" w:rsidRDefault="00167A4D" w:rsidP="00167A4D"/>
    <w:p w:rsidR="00167A4D" w:rsidRDefault="00167A4D" w:rsidP="00167A4D"/>
    <w:p w:rsidR="00167A4D" w:rsidRDefault="00167A4D" w:rsidP="00167A4D">
      <w:r>
        <w:rPr>
          <w:noProof/>
        </w:rPr>
        <w:lastRenderedPageBreak/>
        <w:drawing>
          <wp:inline distT="0" distB="0" distL="0" distR="0">
            <wp:extent cx="5219700" cy="7686675"/>
            <wp:effectExtent l="19050" t="0" r="0" b="0"/>
            <wp:docPr id="3" name="Immagine 3" descr="test 2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st 2_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A4D" w:rsidRDefault="00167A4D" w:rsidP="00167A4D"/>
    <w:p w:rsidR="00167A4D" w:rsidRDefault="00167A4D" w:rsidP="00167A4D">
      <w:r>
        <w:rPr>
          <w:noProof/>
        </w:rPr>
        <w:lastRenderedPageBreak/>
        <w:drawing>
          <wp:inline distT="0" distB="0" distL="0" distR="0">
            <wp:extent cx="5362575" cy="4400550"/>
            <wp:effectExtent l="19050" t="0" r="9525" b="0"/>
            <wp:docPr id="4" name="Immagine 4" descr="test 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st 2_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A4D" w:rsidRDefault="00167A4D" w:rsidP="00167A4D">
      <w:r>
        <w:rPr>
          <w:noProof/>
        </w:rPr>
        <w:lastRenderedPageBreak/>
        <w:drawing>
          <wp:inline distT="0" distB="0" distL="0" distR="0">
            <wp:extent cx="5248275" cy="7267575"/>
            <wp:effectExtent l="19050" t="0" r="9525" b="0"/>
            <wp:docPr id="5" name="Immagine 5" descr="test 3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st 3_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A4D" w:rsidRDefault="00167A4D" w:rsidP="00167A4D">
      <w:r>
        <w:rPr>
          <w:noProof/>
        </w:rPr>
        <w:lastRenderedPageBreak/>
        <w:drawing>
          <wp:inline distT="0" distB="0" distL="0" distR="0">
            <wp:extent cx="5324475" cy="7924800"/>
            <wp:effectExtent l="19050" t="0" r="9525" b="0"/>
            <wp:docPr id="6" name="Immagine 6" descr="test 4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st 4_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A4D" w:rsidRDefault="00167A4D" w:rsidP="00167A4D"/>
    <w:p w:rsidR="00167A4D" w:rsidRDefault="00167A4D" w:rsidP="00167A4D"/>
    <w:p w:rsidR="00167A4D" w:rsidRDefault="00167A4D" w:rsidP="00167A4D"/>
    <w:p w:rsidR="00167A4D" w:rsidRDefault="00167A4D" w:rsidP="00167A4D"/>
    <w:p w:rsidR="00167A4D" w:rsidRDefault="00167A4D" w:rsidP="00167A4D"/>
    <w:p w:rsidR="00167A4D" w:rsidRDefault="00167A4D" w:rsidP="00167A4D"/>
    <w:p w:rsidR="00167A4D" w:rsidRPr="004D6D18" w:rsidRDefault="00167A4D" w:rsidP="00167A4D">
      <w:pPr>
        <w:rPr>
          <w:b/>
        </w:rPr>
      </w:pPr>
      <w:r w:rsidRPr="004D6D18">
        <w:rPr>
          <w:b/>
        </w:rPr>
        <w:lastRenderedPageBreak/>
        <w:t xml:space="preserve">Info </w:t>
      </w:r>
      <w:proofErr w:type="spellStart"/>
      <w:r w:rsidRPr="004D6D18">
        <w:rPr>
          <w:b/>
        </w:rPr>
        <w:t>biblio</w:t>
      </w:r>
      <w:proofErr w:type="spellEnd"/>
      <w:r w:rsidRPr="004D6D18">
        <w:rPr>
          <w:b/>
        </w:rPr>
        <w:t xml:space="preserve"> essenziale</w:t>
      </w:r>
    </w:p>
    <w:p w:rsidR="00167A4D" w:rsidRDefault="00167A4D" w:rsidP="00167A4D"/>
    <w:p w:rsidR="00167A4D" w:rsidRDefault="00167A4D" w:rsidP="00167A4D">
      <w:r>
        <w:t xml:space="preserve">AA.VV. </w:t>
      </w:r>
      <w:r w:rsidRPr="00CD3AA4">
        <w:rPr>
          <w:i/>
        </w:rPr>
        <w:t>Educazione Motoria di Base</w:t>
      </w:r>
      <w:r>
        <w:t xml:space="preserve"> – Roma  1985 – CONI - IEI</w:t>
      </w:r>
    </w:p>
    <w:p w:rsidR="00167A4D" w:rsidRDefault="00167A4D" w:rsidP="00167A4D">
      <w:r>
        <w:t xml:space="preserve">AA.VV. </w:t>
      </w:r>
      <w:r w:rsidRPr="00CD3AA4">
        <w:rPr>
          <w:i/>
        </w:rPr>
        <w:t>Corpo Movimento Prestazione</w:t>
      </w:r>
      <w:r>
        <w:t xml:space="preserve"> – Roma 1984 – CONI - IEI</w:t>
      </w:r>
    </w:p>
    <w:p w:rsidR="00167A4D" w:rsidRPr="004D6D18" w:rsidRDefault="00167A4D" w:rsidP="00167A4D">
      <w:r w:rsidRPr="004D6D18">
        <w:t xml:space="preserve">AA.VV. (1984). </w:t>
      </w:r>
      <w:r w:rsidRPr="004D6D18">
        <w:rPr>
          <w:i/>
          <w:iCs/>
        </w:rPr>
        <w:t xml:space="preserve">Nuovi orientamenti per l'avviamento dei giovani allo sport. </w:t>
      </w:r>
      <w:r>
        <w:t>Società Stampa Sp.</w:t>
      </w:r>
      <w:r w:rsidRPr="004D6D18">
        <w:t xml:space="preserve"> CONI, Roma</w:t>
      </w:r>
    </w:p>
    <w:p w:rsidR="00167A4D" w:rsidRPr="004D6D18" w:rsidRDefault="00167A4D" w:rsidP="00167A4D">
      <w:r w:rsidRPr="004D6D18">
        <w:t xml:space="preserve">AA.VV. (1982). </w:t>
      </w:r>
      <w:r w:rsidRPr="004D6D18">
        <w:rPr>
          <w:i/>
          <w:iCs/>
        </w:rPr>
        <w:t xml:space="preserve">Valutazione delle capacità motorie. </w:t>
      </w:r>
      <w:proofErr w:type="spellStart"/>
      <w:r w:rsidRPr="004D6D18">
        <w:t>Sportgiovane</w:t>
      </w:r>
      <w:proofErr w:type="spellEnd"/>
      <w:r w:rsidRPr="004D6D18">
        <w:t>, CONI, Roma, n. 2, I rapporto. CONI</w:t>
      </w:r>
    </w:p>
    <w:p w:rsidR="00167A4D" w:rsidRDefault="00167A4D" w:rsidP="00167A4D">
      <w:r>
        <w:t>AA.</w:t>
      </w:r>
      <w:r w:rsidRPr="004D6D18">
        <w:t xml:space="preserve">VV. (1982). </w:t>
      </w:r>
      <w:r w:rsidRPr="004D6D18">
        <w:rPr>
          <w:i/>
          <w:iCs/>
        </w:rPr>
        <w:t xml:space="preserve">Valutazione delle capacità motorie dai 6 ai 14 anni. </w:t>
      </w:r>
      <w:proofErr w:type="spellStart"/>
      <w:r>
        <w:t>CONI-SdS</w:t>
      </w:r>
      <w:proofErr w:type="spellEnd"/>
      <w:r>
        <w:t xml:space="preserve">, </w:t>
      </w:r>
      <w:proofErr w:type="spellStart"/>
      <w:r>
        <w:t>Cgfs</w:t>
      </w:r>
      <w:proofErr w:type="spellEnd"/>
      <w:r>
        <w:t xml:space="preserve"> Prato-</w:t>
      </w:r>
    </w:p>
    <w:p w:rsidR="00167A4D" w:rsidRPr="004D6D18" w:rsidRDefault="00167A4D" w:rsidP="00167A4D">
      <w:r w:rsidRPr="004D6D18">
        <w:t>Roma</w:t>
      </w:r>
    </w:p>
    <w:p w:rsidR="00167A4D" w:rsidRDefault="00167A4D" w:rsidP="00167A4D">
      <w:r w:rsidRPr="004D6D18">
        <w:t xml:space="preserve">AA.VV. (1982). </w:t>
      </w:r>
      <w:r w:rsidRPr="004D6D18">
        <w:rPr>
          <w:i/>
          <w:iCs/>
        </w:rPr>
        <w:t xml:space="preserve">Valutazione delle capacità motorie. </w:t>
      </w:r>
      <w:proofErr w:type="spellStart"/>
      <w:r w:rsidRPr="004D6D18">
        <w:t>Sportgiovane</w:t>
      </w:r>
      <w:proofErr w:type="spellEnd"/>
      <w:r w:rsidRPr="004D6D18">
        <w:t>,</w:t>
      </w:r>
      <w:r>
        <w:t xml:space="preserve"> CONI, Roma, n. 3, 111 </w:t>
      </w:r>
      <w:proofErr w:type="spellStart"/>
      <w:r>
        <w:t>rapp.</w:t>
      </w:r>
      <w:r w:rsidRPr="004D6D18">
        <w:t>all.</w:t>
      </w:r>
      <w:proofErr w:type="spellEnd"/>
    </w:p>
    <w:p w:rsidR="00167A4D" w:rsidRPr="004D6D18" w:rsidRDefault="00167A4D" w:rsidP="00167A4D">
      <w:r w:rsidRPr="004D6D18">
        <w:t xml:space="preserve">per i </w:t>
      </w:r>
      <w:proofErr w:type="spellStart"/>
      <w:r w:rsidRPr="004D6D18">
        <w:t>Cas</w:t>
      </w:r>
      <w:proofErr w:type="spellEnd"/>
    </w:p>
    <w:p w:rsidR="00167A4D" w:rsidRDefault="00167A4D" w:rsidP="00167A4D">
      <w:proofErr w:type="spellStart"/>
      <w:r>
        <w:t>A.Donati</w:t>
      </w:r>
      <w:proofErr w:type="spellEnd"/>
      <w:r>
        <w:t xml:space="preserve">, </w:t>
      </w:r>
      <w:proofErr w:type="spellStart"/>
      <w:r>
        <w:t>G.Lai</w:t>
      </w:r>
      <w:proofErr w:type="spellEnd"/>
      <w:r>
        <w:t xml:space="preserve">, </w:t>
      </w:r>
      <w:proofErr w:type="spellStart"/>
      <w:r>
        <w:t>F.Marcello</w:t>
      </w:r>
      <w:proofErr w:type="spellEnd"/>
      <w:r>
        <w:t xml:space="preserve">, </w:t>
      </w:r>
      <w:proofErr w:type="spellStart"/>
      <w:r>
        <w:t>P.Masia</w:t>
      </w:r>
      <w:proofErr w:type="spellEnd"/>
      <w:r>
        <w:t xml:space="preserve"> – </w:t>
      </w:r>
      <w:r w:rsidRPr="00E727E6">
        <w:rPr>
          <w:i/>
        </w:rPr>
        <w:t>La valutazione nell’avviamento allo sport</w:t>
      </w:r>
      <w:r>
        <w:t xml:space="preserve"> – </w:t>
      </w:r>
      <w:proofErr w:type="spellStart"/>
      <w:r>
        <w:t>Soc.St.Sp.-Roma</w:t>
      </w:r>
      <w:proofErr w:type="spellEnd"/>
      <w:r>
        <w:t xml:space="preserve"> -1994</w:t>
      </w:r>
    </w:p>
    <w:p w:rsidR="00167A4D" w:rsidRDefault="00167A4D" w:rsidP="00167A4D">
      <w:r>
        <w:t xml:space="preserve">Battisti G., Cavalieri L., </w:t>
      </w:r>
      <w:proofErr w:type="spellStart"/>
      <w:r>
        <w:t>Paissan</w:t>
      </w:r>
      <w:proofErr w:type="spellEnd"/>
      <w:r>
        <w:t xml:space="preserve"> G., Setti R. – </w:t>
      </w:r>
      <w:r w:rsidRPr="0085170B">
        <w:rPr>
          <w:i/>
        </w:rPr>
        <w:t>La valutazione delle capacità di movimento</w:t>
      </w:r>
      <w:r>
        <w:t xml:space="preserve"> – P.A. Trento – 1989 -</w:t>
      </w:r>
    </w:p>
    <w:p w:rsidR="00167A4D" w:rsidRPr="004D6D18" w:rsidRDefault="00167A4D" w:rsidP="00167A4D">
      <w:pPr>
        <w:rPr>
          <w:lang w:val="fr-FR"/>
        </w:rPr>
      </w:pPr>
      <w:proofErr w:type="spellStart"/>
      <w:r w:rsidRPr="004D6D18">
        <w:t>Benzecri</w:t>
      </w:r>
      <w:proofErr w:type="spellEnd"/>
      <w:r w:rsidRPr="004D6D18">
        <w:t xml:space="preserve"> </w:t>
      </w:r>
      <w:proofErr w:type="spellStart"/>
      <w:r w:rsidRPr="004D6D18">
        <w:t>J.P.</w:t>
      </w:r>
      <w:proofErr w:type="spellEnd"/>
      <w:r w:rsidRPr="004D6D18">
        <w:t xml:space="preserve"> (a cura di) </w:t>
      </w:r>
      <w:proofErr w:type="spellStart"/>
      <w:r w:rsidRPr="004D6D18">
        <w:t>et</w:t>
      </w:r>
      <w:proofErr w:type="spellEnd"/>
      <w:r w:rsidRPr="004D6D18">
        <w:t xml:space="preserve"> al. </w:t>
      </w:r>
      <w:r w:rsidRPr="004D6D18">
        <w:rPr>
          <w:lang w:val="fr-FR"/>
        </w:rPr>
        <w:t xml:space="preserve">(1973). </w:t>
      </w:r>
      <w:r w:rsidRPr="004D6D18">
        <w:rPr>
          <w:i/>
          <w:iCs/>
          <w:lang w:val="fr-FR"/>
        </w:rPr>
        <w:t xml:space="preserve">L'analyse des données. </w:t>
      </w:r>
      <w:r w:rsidRPr="004D6D18">
        <w:rPr>
          <w:lang w:val="fr-FR"/>
        </w:rPr>
        <w:t>t. II,1'an</w:t>
      </w:r>
      <w:r>
        <w:rPr>
          <w:lang w:val="fr-FR"/>
        </w:rPr>
        <w:t xml:space="preserve">alyse des correspondances: Paris- </w:t>
      </w:r>
      <w:proofErr w:type="spellStart"/>
      <w:r w:rsidRPr="004D6D18">
        <w:rPr>
          <w:lang w:val="fr-FR"/>
        </w:rPr>
        <w:t>Dunod</w:t>
      </w:r>
      <w:proofErr w:type="spellEnd"/>
    </w:p>
    <w:p w:rsidR="00167A4D" w:rsidRPr="004D6D18" w:rsidRDefault="00167A4D" w:rsidP="00167A4D">
      <w:pPr>
        <w:rPr>
          <w:lang w:val="fr-FR"/>
        </w:rPr>
      </w:pPr>
      <w:proofErr w:type="spellStart"/>
      <w:r w:rsidRPr="004D6D18">
        <w:t>Bouroche</w:t>
      </w:r>
      <w:proofErr w:type="spellEnd"/>
      <w:r w:rsidRPr="004D6D18">
        <w:t xml:space="preserve"> </w:t>
      </w:r>
      <w:proofErr w:type="spellStart"/>
      <w:r w:rsidRPr="004D6D18">
        <w:t>J.M.</w:t>
      </w:r>
      <w:proofErr w:type="spellEnd"/>
      <w:r w:rsidRPr="004D6D18">
        <w:t xml:space="preserve">, </w:t>
      </w:r>
      <w:proofErr w:type="spellStart"/>
      <w:r w:rsidRPr="004D6D18">
        <w:t>Saporta</w:t>
      </w:r>
      <w:proofErr w:type="spellEnd"/>
      <w:r w:rsidRPr="004D6D18">
        <w:t xml:space="preserve"> G. (1980). </w:t>
      </w:r>
      <w:r w:rsidRPr="004D6D18">
        <w:rPr>
          <w:i/>
          <w:iCs/>
          <w:lang w:val="fr-FR"/>
        </w:rPr>
        <w:t xml:space="preserve">L'analyse des données. </w:t>
      </w:r>
      <w:r w:rsidRPr="004D6D18">
        <w:rPr>
          <w:lang w:val="fr-FR"/>
        </w:rPr>
        <w:t>Paris PUF, Que sais-je?</w:t>
      </w:r>
    </w:p>
    <w:p w:rsidR="00167A4D" w:rsidRPr="004D6D18" w:rsidRDefault="00167A4D" w:rsidP="00167A4D">
      <w:r w:rsidRPr="004D6D18">
        <w:t xml:space="preserve">Carbonaro G. (1982). </w:t>
      </w:r>
      <w:r w:rsidRPr="004D6D18">
        <w:rPr>
          <w:i/>
          <w:iCs/>
        </w:rPr>
        <w:t xml:space="preserve">Valutazione delle capacità motorie di base nei giovani. </w:t>
      </w:r>
      <w:proofErr w:type="spellStart"/>
      <w:r>
        <w:t>SdS</w:t>
      </w:r>
      <w:proofErr w:type="spellEnd"/>
      <w:r>
        <w:t xml:space="preserve"> Rivista di Cult.</w:t>
      </w:r>
    </w:p>
    <w:p w:rsidR="00167A4D" w:rsidRPr="004D6D18" w:rsidRDefault="00167A4D" w:rsidP="00167A4D">
      <w:r w:rsidRPr="004D6D18">
        <w:t>Sportiva, n. unico feb. 1982, pp. 41/54</w:t>
      </w:r>
    </w:p>
    <w:p w:rsidR="00167A4D" w:rsidRDefault="00167A4D" w:rsidP="00167A4D">
      <w:r>
        <w:t xml:space="preserve">Carbonaro G., </w:t>
      </w:r>
      <w:proofErr w:type="spellStart"/>
      <w:r>
        <w:t>Madella</w:t>
      </w:r>
      <w:proofErr w:type="spellEnd"/>
      <w:r>
        <w:t xml:space="preserve"> A., </w:t>
      </w:r>
      <w:proofErr w:type="spellStart"/>
      <w:r>
        <w:t>Manno</w:t>
      </w:r>
      <w:proofErr w:type="spellEnd"/>
      <w:r>
        <w:t xml:space="preserve"> R., </w:t>
      </w:r>
      <w:proofErr w:type="spellStart"/>
      <w:r>
        <w:t>Merni</w:t>
      </w:r>
      <w:proofErr w:type="spellEnd"/>
      <w:r>
        <w:t xml:space="preserve"> F., Mussino </w:t>
      </w:r>
      <w:proofErr w:type="spellStart"/>
      <w:r>
        <w:t>A.-</w:t>
      </w:r>
      <w:proofErr w:type="spellEnd"/>
      <w:r>
        <w:t xml:space="preserve"> </w:t>
      </w:r>
      <w:r w:rsidRPr="00BE1CFA">
        <w:rPr>
          <w:i/>
        </w:rPr>
        <w:t>La valutazione ne</w:t>
      </w:r>
      <w:r>
        <w:rPr>
          <w:i/>
        </w:rPr>
        <w:t>l</w:t>
      </w:r>
      <w:r w:rsidRPr="00BE1CFA">
        <w:rPr>
          <w:i/>
        </w:rPr>
        <w:t>lo</w:t>
      </w:r>
      <w:r>
        <w:rPr>
          <w:i/>
        </w:rPr>
        <w:t xml:space="preserve"> </w:t>
      </w:r>
      <w:r w:rsidRPr="00BE1CFA">
        <w:rPr>
          <w:i/>
        </w:rPr>
        <w:t>sport dei giovani</w:t>
      </w:r>
      <w:r>
        <w:t xml:space="preserve"> – </w:t>
      </w:r>
      <w:proofErr w:type="spellStart"/>
      <w:r>
        <w:t>Soc.St.Sp.</w:t>
      </w:r>
      <w:proofErr w:type="spellEnd"/>
      <w:r>
        <w:t xml:space="preserve"> – Roma - 1988</w:t>
      </w:r>
    </w:p>
    <w:p w:rsidR="00167A4D" w:rsidRPr="009F7D82" w:rsidRDefault="00167A4D" w:rsidP="00167A4D">
      <w:pPr>
        <w:rPr>
          <w:lang w:val="de-DE"/>
        </w:rPr>
      </w:pPr>
      <w:proofErr w:type="spellStart"/>
      <w:r w:rsidRPr="009F7D82">
        <w:rPr>
          <w:lang w:val="fr-FR"/>
        </w:rPr>
        <w:t>Fenelon</w:t>
      </w:r>
      <w:proofErr w:type="spellEnd"/>
      <w:r w:rsidRPr="009F7D82">
        <w:rPr>
          <w:lang w:val="fr-FR"/>
        </w:rPr>
        <w:t xml:space="preserve"> J.P. (1981). </w:t>
      </w:r>
      <w:r w:rsidRPr="004D6D18">
        <w:rPr>
          <w:i/>
          <w:iCs/>
          <w:lang w:val="fr-FR"/>
        </w:rPr>
        <w:t xml:space="preserve">Qu'est-ce que l'analyse des données? </w:t>
      </w:r>
      <w:r w:rsidRPr="009F7D82">
        <w:rPr>
          <w:lang w:val="de-DE"/>
        </w:rPr>
        <w:t xml:space="preserve">Paris, </w:t>
      </w:r>
      <w:proofErr w:type="spellStart"/>
      <w:r w:rsidRPr="009F7D82">
        <w:rPr>
          <w:lang w:val="de-DE"/>
        </w:rPr>
        <w:t>Lafonen</w:t>
      </w:r>
      <w:proofErr w:type="spellEnd"/>
    </w:p>
    <w:p w:rsidR="00167A4D" w:rsidRPr="009F7D82" w:rsidRDefault="00167A4D" w:rsidP="00167A4D">
      <w:pPr>
        <w:rPr>
          <w:lang w:val="de-DE"/>
        </w:rPr>
      </w:pPr>
      <w:r w:rsidRPr="009F7D82">
        <w:rPr>
          <w:lang w:val="de-DE"/>
        </w:rPr>
        <w:t xml:space="preserve">Hahn E. (1982). </w:t>
      </w:r>
      <w:r w:rsidRPr="009F7D82">
        <w:rPr>
          <w:i/>
          <w:iCs/>
          <w:lang w:val="de-DE"/>
        </w:rPr>
        <w:t xml:space="preserve">Kindertraining. </w:t>
      </w:r>
      <w:r w:rsidRPr="009F7D82">
        <w:rPr>
          <w:lang w:val="de-DE"/>
        </w:rPr>
        <w:t>Berlin, E.L.V.</w:t>
      </w:r>
    </w:p>
    <w:p w:rsidR="00167A4D" w:rsidRPr="004D6D18" w:rsidRDefault="00167A4D" w:rsidP="00167A4D">
      <w:r w:rsidRPr="009F7D82">
        <w:rPr>
          <w:lang w:val="de-DE"/>
        </w:rPr>
        <w:t xml:space="preserve">Harre D. (1977). </w:t>
      </w:r>
      <w:r w:rsidRPr="004D6D18">
        <w:rPr>
          <w:i/>
          <w:iCs/>
        </w:rPr>
        <w:t xml:space="preserve">Teoria dell'allenamento sportivo. </w:t>
      </w:r>
      <w:r w:rsidRPr="004D6D18">
        <w:t>Società Stampa Sportiva</w:t>
      </w:r>
    </w:p>
    <w:p w:rsidR="00167A4D" w:rsidRDefault="00167A4D" w:rsidP="00167A4D">
      <w:proofErr w:type="spellStart"/>
      <w:r w:rsidRPr="009F7D82">
        <w:rPr>
          <w:lang w:val="fr-FR"/>
        </w:rPr>
        <w:t>Lebart</w:t>
      </w:r>
      <w:proofErr w:type="spellEnd"/>
      <w:r w:rsidRPr="009F7D82">
        <w:rPr>
          <w:lang w:val="fr-FR"/>
        </w:rPr>
        <w:t xml:space="preserve"> L., </w:t>
      </w:r>
      <w:proofErr w:type="spellStart"/>
      <w:r w:rsidRPr="009F7D82">
        <w:rPr>
          <w:lang w:val="fr-FR"/>
        </w:rPr>
        <w:t>Morineau</w:t>
      </w:r>
      <w:proofErr w:type="spellEnd"/>
      <w:r w:rsidRPr="009F7D82">
        <w:rPr>
          <w:lang w:val="fr-FR"/>
        </w:rPr>
        <w:t xml:space="preserve"> A., Tabard N. (1977). </w:t>
      </w:r>
      <w:r w:rsidRPr="004D6D18">
        <w:rPr>
          <w:i/>
          <w:iCs/>
          <w:lang w:val="fr-FR"/>
        </w:rPr>
        <w:t xml:space="preserve">Techniques de la description statistique. </w:t>
      </w:r>
      <w:proofErr w:type="spellStart"/>
      <w:r w:rsidRPr="004D6D18">
        <w:t>Paris</w:t>
      </w:r>
      <w:proofErr w:type="spellEnd"/>
      <w:r w:rsidRPr="004D6D18">
        <w:t xml:space="preserve">, </w:t>
      </w:r>
      <w:proofErr w:type="spellStart"/>
      <w:r w:rsidRPr="004D6D18">
        <w:t>Dunod</w:t>
      </w:r>
      <w:proofErr w:type="spellEnd"/>
      <w:r w:rsidRPr="004D6D18">
        <w:t xml:space="preserve"> </w:t>
      </w:r>
      <w:proofErr w:type="spellStart"/>
      <w:r>
        <w:t>Mann</w:t>
      </w:r>
      <w:r w:rsidRPr="004D6D18">
        <w:t>o</w:t>
      </w:r>
      <w:proofErr w:type="spellEnd"/>
      <w:r w:rsidRPr="004D6D18">
        <w:t xml:space="preserve"> R. (1982). </w:t>
      </w:r>
      <w:r w:rsidRPr="004D6D18">
        <w:rPr>
          <w:i/>
          <w:iCs/>
        </w:rPr>
        <w:t xml:space="preserve">Metodologia dell'allenamento dei giovani. </w:t>
      </w:r>
      <w:r w:rsidRPr="004D6D18">
        <w:t xml:space="preserve">Collana Avviamento allo Sport. </w:t>
      </w:r>
      <w:proofErr w:type="spellStart"/>
      <w:r w:rsidRPr="004D6D18">
        <w:t>SdS</w:t>
      </w:r>
      <w:proofErr w:type="spellEnd"/>
      <w:r w:rsidRPr="004D6D18">
        <w:t xml:space="preserve"> </w:t>
      </w:r>
    </w:p>
    <w:p w:rsidR="00167A4D" w:rsidRDefault="00167A4D" w:rsidP="00167A4D">
      <w:proofErr w:type="spellStart"/>
      <w:r w:rsidRPr="006E61C6">
        <w:t>Merni</w:t>
      </w:r>
      <w:proofErr w:type="spellEnd"/>
      <w:r w:rsidRPr="006E61C6">
        <w:t xml:space="preserve"> F., Carbonaro G. (1981). </w:t>
      </w:r>
      <w:r w:rsidRPr="009F7D82">
        <w:rPr>
          <w:i/>
          <w:iCs/>
        </w:rPr>
        <w:t xml:space="preserve">Test motori. </w:t>
      </w:r>
      <w:proofErr w:type="spellStart"/>
      <w:r w:rsidRPr="009F7D82">
        <w:t>SdS</w:t>
      </w:r>
      <w:proofErr w:type="spellEnd"/>
    </w:p>
    <w:p w:rsidR="00167A4D" w:rsidRPr="006E61C6" w:rsidRDefault="00167A4D" w:rsidP="00167A4D">
      <w:proofErr w:type="spellStart"/>
      <w:r w:rsidRPr="006E61C6">
        <w:t>Saibene</w:t>
      </w:r>
      <w:proofErr w:type="spellEnd"/>
      <w:r>
        <w:t xml:space="preserve"> F.</w:t>
      </w:r>
      <w:r w:rsidRPr="006E61C6">
        <w:t>,</w:t>
      </w:r>
      <w:r>
        <w:t xml:space="preserve"> Rossi B., Cortili G. – </w:t>
      </w:r>
      <w:r w:rsidRPr="006E61C6">
        <w:rPr>
          <w:i/>
        </w:rPr>
        <w:t>Fisiologia e psicologia degli sport</w:t>
      </w:r>
      <w:r>
        <w:t xml:space="preserve"> – EST – Mondadori – Milano 1986 </w:t>
      </w:r>
    </w:p>
    <w:p w:rsidR="00167A4D" w:rsidRPr="006E61C6" w:rsidRDefault="00167A4D" w:rsidP="00167A4D">
      <w:r w:rsidRPr="006E61C6">
        <w:t xml:space="preserve">Schmidt R.A., </w:t>
      </w:r>
      <w:proofErr w:type="spellStart"/>
      <w:r w:rsidRPr="006E61C6">
        <w:t>Wrisberg</w:t>
      </w:r>
      <w:proofErr w:type="spellEnd"/>
      <w:r w:rsidRPr="006E61C6">
        <w:t xml:space="preserve"> C.A. – </w:t>
      </w:r>
      <w:r w:rsidRPr="0085170B">
        <w:rPr>
          <w:i/>
        </w:rPr>
        <w:t>Apprendimento motorio e prestazione</w:t>
      </w:r>
      <w:r w:rsidRPr="006E61C6">
        <w:t xml:space="preserve"> – </w:t>
      </w:r>
      <w:proofErr w:type="spellStart"/>
      <w:r w:rsidRPr="006E61C6">
        <w:t>Soc.St.Sp.</w:t>
      </w:r>
      <w:proofErr w:type="spellEnd"/>
      <w:r w:rsidRPr="006E61C6">
        <w:t xml:space="preserve"> </w:t>
      </w:r>
      <w:r>
        <w:t>– Roma - 2000</w:t>
      </w:r>
    </w:p>
    <w:p w:rsidR="00167A4D" w:rsidRPr="009F7D82" w:rsidRDefault="00167A4D" w:rsidP="00167A4D">
      <w:r w:rsidRPr="009F7D82">
        <w:rPr>
          <w:lang w:val="en-GB"/>
        </w:rPr>
        <w:t xml:space="preserve">Simons J., </w:t>
      </w:r>
      <w:proofErr w:type="spellStart"/>
      <w:r w:rsidRPr="009F7D82">
        <w:rPr>
          <w:lang w:val="en-GB"/>
        </w:rPr>
        <w:t>Beunen</w:t>
      </w:r>
      <w:proofErr w:type="spellEnd"/>
      <w:r w:rsidRPr="009F7D82">
        <w:rPr>
          <w:lang w:val="en-GB"/>
        </w:rPr>
        <w:t xml:space="preserve"> G., </w:t>
      </w:r>
      <w:proofErr w:type="spellStart"/>
      <w:r w:rsidRPr="009F7D82">
        <w:rPr>
          <w:lang w:val="en-GB"/>
        </w:rPr>
        <w:t>Renson</w:t>
      </w:r>
      <w:proofErr w:type="spellEnd"/>
      <w:r w:rsidRPr="009F7D82">
        <w:rPr>
          <w:lang w:val="en-GB"/>
        </w:rPr>
        <w:t xml:space="preserve"> R., Van </w:t>
      </w:r>
      <w:proofErr w:type="spellStart"/>
      <w:r w:rsidRPr="009F7D82">
        <w:rPr>
          <w:lang w:val="en-GB"/>
        </w:rPr>
        <w:t>Gerven</w:t>
      </w:r>
      <w:proofErr w:type="spellEnd"/>
      <w:r w:rsidRPr="009F7D82">
        <w:rPr>
          <w:lang w:val="en-GB"/>
        </w:rPr>
        <w:t xml:space="preserve"> D. (1982). </w:t>
      </w:r>
      <w:r w:rsidRPr="004D6D18">
        <w:rPr>
          <w:i/>
          <w:iCs/>
          <w:lang w:val="en-GB"/>
        </w:rPr>
        <w:t>Constructi</w:t>
      </w:r>
      <w:r>
        <w:rPr>
          <w:i/>
          <w:iCs/>
          <w:lang w:val="en-GB"/>
        </w:rPr>
        <w:t xml:space="preserve">on of a motor ability test </w:t>
      </w:r>
      <w:r w:rsidRPr="004D6D18">
        <w:rPr>
          <w:i/>
          <w:iCs/>
          <w:lang w:val="en-GB"/>
        </w:rPr>
        <w:t xml:space="preserve"> for </w:t>
      </w:r>
      <w:r>
        <w:rPr>
          <w:i/>
          <w:iCs/>
          <w:lang w:val="en-GB"/>
        </w:rPr>
        <w:t>b</w:t>
      </w:r>
      <w:r w:rsidRPr="004D6D18">
        <w:rPr>
          <w:i/>
          <w:iCs/>
          <w:lang w:val="en-GB"/>
        </w:rPr>
        <w:t xml:space="preserve">oys and girls aged 12 to 19 years, using factor analysis. </w:t>
      </w:r>
      <w:proofErr w:type="spellStart"/>
      <w:r w:rsidRPr="009F7D82">
        <w:t>Evaluation</w:t>
      </w:r>
      <w:proofErr w:type="spellEnd"/>
      <w:r w:rsidRPr="009F7D82">
        <w:t xml:space="preserve"> </w:t>
      </w:r>
      <w:proofErr w:type="spellStart"/>
      <w:r w:rsidRPr="009F7D82">
        <w:t>of</w:t>
      </w:r>
      <w:proofErr w:type="spellEnd"/>
      <w:r w:rsidRPr="009F7D82">
        <w:t xml:space="preserve"> motor fitness-1982 pp. 151/167</w:t>
      </w:r>
    </w:p>
    <w:p w:rsidR="00167A4D" w:rsidRDefault="00167A4D" w:rsidP="00167A4D">
      <w:proofErr w:type="spellStart"/>
      <w:r>
        <w:t>Sotgiu</w:t>
      </w:r>
      <w:proofErr w:type="spellEnd"/>
      <w:r>
        <w:t xml:space="preserve"> P. Pellegrini F.M. – </w:t>
      </w:r>
      <w:r w:rsidRPr="0085170B">
        <w:rPr>
          <w:i/>
        </w:rPr>
        <w:t>Attività motorie e processo educativo</w:t>
      </w:r>
      <w:r>
        <w:t xml:space="preserve"> – </w:t>
      </w:r>
      <w:proofErr w:type="spellStart"/>
      <w:r>
        <w:t>Soc.St.Sp.</w:t>
      </w:r>
      <w:proofErr w:type="spellEnd"/>
      <w:r>
        <w:t xml:space="preserve"> Roma 1985</w:t>
      </w:r>
    </w:p>
    <w:p w:rsidR="00167A4D" w:rsidRDefault="00167A4D" w:rsidP="00167A4D">
      <w:proofErr w:type="spellStart"/>
      <w:r w:rsidRPr="00E40811">
        <w:t>Weineck</w:t>
      </w:r>
      <w:proofErr w:type="spellEnd"/>
      <w:r w:rsidRPr="00E40811">
        <w:t xml:space="preserve"> </w:t>
      </w:r>
      <w:proofErr w:type="spellStart"/>
      <w:r w:rsidRPr="00E40811">
        <w:t>J.</w:t>
      </w:r>
      <w:r>
        <w:t>-</w:t>
      </w:r>
      <w:proofErr w:type="spellEnd"/>
      <w:r w:rsidRPr="00E40811">
        <w:t xml:space="preserve"> </w:t>
      </w:r>
      <w:r w:rsidRPr="0085170B">
        <w:rPr>
          <w:i/>
        </w:rPr>
        <w:t>L’allenamento ottimale</w:t>
      </w:r>
      <w:r w:rsidRPr="00E40811">
        <w:t xml:space="preserve"> – Calzetti e </w:t>
      </w:r>
      <w:proofErr w:type="spellStart"/>
      <w:r w:rsidRPr="00E40811">
        <w:t>Mariucci</w:t>
      </w:r>
      <w:proofErr w:type="spellEnd"/>
      <w:r w:rsidRPr="00E40811">
        <w:t xml:space="preserve"> </w:t>
      </w:r>
      <w:r>
        <w:t>–</w:t>
      </w:r>
      <w:r w:rsidRPr="00E40811">
        <w:t xml:space="preserve"> </w:t>
      </w:r>
      <w:r>
        <w:t>Perugia – 2001</w:t>
      </w:r>
    </w:p>
    <w:p w:rsidR="00167A4D" w:rsidRDefault="00167A4D" w:rsidP="00167A4D"/>
    <w:p w:rsidR="00C059D0" w:rsidRDefault="00C059D0"/>
    <w:sectPr w:rsidR="00C059D0" w:rsidSect="00F9225E"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D3BFC"/>
    <w:multiLevelType w:val="hybridMultilevel"/>
    <w:tmpl w:val="E4CCE38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EB4FA0"/>
    <w:multiLevelType w:val="hybridMultilevel"/>
    <w:tmpl w:val="C4A43EF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882274"/>
    <w:multiLevelType w:val="hybridMultilevel"/>
    <w:tmpl w:val="03400BE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A6712C"/>
    <w:multiLevelType w:val="hybridMultilevel"/>
    <w:tmpl w:val="7EF6235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86963A4"/>
    <w:multiLevelType w:val="hybridMultilevel"/>
    <w:tmpl w:val="9352529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80C619B"/>
    <w:multiLevelType w:val="hybridMultilevel"/>
    <w:tmpl w:val="7CCAEE6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167A4D"/>
    <w:rsid w:val="00167A4D"/>
    <w:rsid w:val="00C05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67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7A4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7A4D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3433</Words>
  <Characters>19571</Characters>
  <Application>Microsoft Office Word</Application>
  <DocSecurity>0</DocSecurity>
  <Lines>163</Lines>
  <Paragraphs>45</Paragraphs>
  <ScaleCrop>false</ScaleCrop>
  <Company>Hewlett-Packard Company</Company>
  <LinksUpToDate>false</LinksUpToDate>
  <CharactersWithSpaces>22959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fabrizio pellegrini</dc:creator>
  <cp:lastModifiedBy>fabrizio pellegrini</cp:lastModifiedBy>
  <cp:revision>1</cp:revision>
  <dcterms:created xsi:type="dcterms:W3CDTF">2023-12-08T15:28:00Z</dcterms:created>
  <dcterms:modified xsi:type="dcterms:W3CDTF">2023-12-08T15:30:00Z</dcterms:modified>
</cp:coreProperties>
</file>